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2E" w:rsidRDefault="0093092E" w:rsidP="0061523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КАМЕНСКИЙ РАЙОН</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«СТАРОСТАНИЧНОЕ СЕЛЬСКОЕ ПОСЕЛЕНИЕ»</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СТАРОСТАНИЧНОГО СЕЛЬСКОГО ПОСЕЛЕНИЯ</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3092E" w:rsidRDefault="0093092E" w:rsidP="0093092E">
      <w:pPr>
        <w:autoSpaceDE w:val="0"/>
        <w:autoSpaceDN w:val="0"/>
        <w:adjustRightInd w:val="0"/>
        <w:spacing w:after="0" w:line="240" w:lineRule="auto"/>
        <w:jc w:val="center"/>
        <w:rPr>
          <w:rFonts w:ascii="Times New Roman" w:hAnsi="Times New Roman" w:cs="Times New Roman"/>
          <w:sz w:val="28"/>
          <w:szCs w:val="28"/>
        </w:rPr>
      </w:pPr>
    </w:p>
    <w:p w:rsidR="0093092E" w:rsidRDefault="0093092E" w:rsidP="009309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«06» ноября 2024 года    </w:t>
      </w:r>
      <w:r>
        <w:rPr>
          <w:rFonts w:ascii="Times New Roman" w:hAnsi="Times New Roman" w:cs="Times New Roman"/>
          <w:sz w:val="28"/>
          <w:szCs w:val="28"/>
        </w:rPr>
        <w:tab/>
      </w:r>
      <w:r>
        <w:rPr>
          <w:rFonts w:ascii="Times New Roman" w:hAnsi="Times New Roman" w:cs="Times New Roman"/>
          <w:sz w:val="28"/>
          <w:szCs w:val="28"/>
        </w:rPr>
        <w:tab/>
        <w:t xml:space="preserve">      № 2</w:t>
      </w:r>
      <w:r w:rsidR="008962D0">
        <w:rPr>
          <w:rFonts w:ascii="Times New Roman" w:hAnsi="Times New Roman" w:cs="Times New Roman"/>
          <w:sz w:val="28"/>
          <w:szCs w:val="28"/>
        </w:rPr>
        <w:t>1</w:t>
      </w:r>
      <w:r w:rsidR="00DD23BD">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х.Старая Станица</w:t>
      </w:r>
    </w:p>
    <w:tbl>
      <w:tblPr>
        <w:tblW w:w="0" w:type="auto"/>
        <w:tblLayout w:type="fixed"/>
        <w:tblLook w:val="0000"/>
      </w:tblPr>
      <w:tblGrid>
        <w:gridCol w:w="6328"/>
      </w:tblGrid>
      <w:tr w:rsidR="00CF0D3D" w:rsidRPr="00603DC3" w:rsidTr="00DD23BD">
        <w:trPr>
          <w:trHeight w:val="477"/>
        </w:trPr>
        <w:tc>
          <w:tcPr>
            <w:tcW w:w="6328" w:type="dxa"/>
            <w:shd w:val="clear" w:color="auto" w:fill="auto"/>
          </w:tcPr>
          <w:p w:rsidR="00CF0D3D" w:rsidRPr="00603DC3" w:rsidRDefault="00CF0D3D" w:rsidP="00DD23BD">
            <w:pPr>
              <w:spacing w:after="0" w:line="240" w:lineRule="auto"/>
              <w:jc w:val="both"/>
              <w:rPr>
                <w:rFonts w:ascii="Times New Roman" w:hAnsi="Times New Roman" w:cs="Times New Roman"/>
                <w:sz w:val="28"/>
                <w:szCs w:val="28"/>
              </w:rPr>
            </w:pPr>
          </w:p>
        </w:tc>
      </w:tr>
      <w:tr w:rsidR="00DD23BD" w:rsidRPr="00603DC3" w:rsidTr="00E803B6">
        <w:trPr>
          <w:trHeight w:val="1639"/>
        </w:trPr>
        <w:tc>
          <w:tcPr>
            <w:tcW w:w="6328" w:type="dxa"/>
            <w:shd w:val="clear" w:color="auto" w:fill="auto"/>
          </w:tcPr>
          <w:p w:rsidR="00DD23BD" w:rsidRPr="00603DC3" w:rsidRDefault="00DD23BD" w:rsidP="00E803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DD23BD" w:rsidRDefault="00DD23BD" w:rsidP="00DD23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82954" w:rsidRDefault="00482954" w:rsidP="00DD23BD">
      <w:pPr>
        <w:spacing w:after="0" w:line="240" w:lineRule="auto"/>
        <w:ind w:firstLine="709"/>
        <w:jc w:val="both"/>
        <w:rPr>
          <w:rFonts w:ascii="Times New Roman" w:hAnsi="Times New Roman" w:cs="Times New Roman"/>
          <w:sz w:val="28"/>
          <w:szCs w:val="28"/>
        </w:rPr>
      </w:pPr>
    </w:p>
    <w:p w:rsidR="00DD23BD" w:rsidRDefault="00DD23BD" w:rsidP="00DD23BD">
      <w:pPr>
        <w:autoSpaceDE w:val="0"/>
        <w:autoSpaceDN w:val="0"/>
        <w:adjustRightInd w:val="0"/>
        <w:spacing w:after="0" w:line="240" w:lineRule="auto"/>
        <w:ind w:firstLine="708"/>
        <w:jc w:val="both"/>
        <w:rPr>
          <w:rFonts w:ascii="Times New Roman" w:hAnsi="Times New Roman" w:cs="Times New Roman"/>
          <w:b/>
          <w:sz w:val="28"/>
          <w:szCs w:val="28"/>
        </w:rPr>
      </w:pPr>
      <w:r w:rsidRPr="00261EB7">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r>
        <w:rPr>
          <w:rFonts w:ascii="Times New Roman" w:eastAsia="Times New Roman" w:hAnsi="Times New Roman" w:cs="Times New Roman"/>
          <w:sz w:val="28"/>
          <w:szCs w:val="28"/>
        </w:rPr>
        <w:t>Старостаничное</w:t>
      </w:r>
      <w:r w:rsidRPr="00261EB7">
        <w:rPr>
          <w:rFonts w:ascii="Times New Roman" w:eastAsia="Times New Roman" w:hAnsi="Times New Roman" w:cs="Times New Roman"/>
          <w:sz w:val="28"/>
          <w:szCs w:val="28"/>
        </w:rPr>
        <w:t xml:space="preserve"> сельское поселение», Администрация </w:t>
      </w:r>
      <w:r>
        <w:rPr>
          <w:rFonts w:ascii="Times New Roman" w:eastAsia="Times New Roman" w:hAnsi="Times New Roman" w:cs="Times New Roman"/>
          <w:sz w:val="28"/>
          <w:szCs w:val="28"/>
        </w:rPr>
        <w:t>Старостаничного</w:t>
      </w:r>
      <w:r w:rsidRPr="00261EB7">
        <w:rPr>
          <w:rFonts w:ascii="Times New Roman" w:eastAsia="Times New Roman" w:hAnsi="Times New Roman" w:cs="Times New Roman"/>
          <w:sz w:val="28"/>
          <w:szCs w:val="28"/>
        </w:rPr>
        <w:t xml:space="preserve"> сельского поселения Каменского района Ростовской области</w:t>
      </w:r>
      <w:r>
        <w:rPr>
          <w:rFonts w:ascii="Times New Roman" w:eastAsia="Times New Roman" w:hAnsi="Times New Roman" w:cs="Times New Roman"/>
          <w:sz w:val="28"/>
          <w:szCs w:val="28"/>
        </w:rPr>
        <w:t>,</w:t>
      </w:r>
      <w:r w:rsidRPr="00261EB7">
        <w:rPr>
          <w:rFonts w:ascii="Times New Roman" w:hAnsi="Times New Roman" w:cs="Times New Roman"/>
          <w:sz w:val="28"/>
          <w:szCs w:val="28"/>
        </w:rPr>
        <w:t xml:space="preserve"> </w:t>
      </w:r>
      <w:r w:rsidRPr="00FD39AE">
        <w:rPr>
          <w:rFonts w:ascii="Times New Roman" w:hAnsi="Times New Roman" w:cs="Times New Roman"/>
          <w:b/>
          <w:sz w:val="28"/>
          <w:szCs w:val="28"/>
        </w:rPr>
        <w:t>п о с т а н о в л</w:t>
      </w:r>
      <w:r>
        <w:rPr>
          <w:rFonts w:ascii="Times New Roman" w:hAnsi="Times New Roman" w:cs="Times New Roman"/>
          <w:b/>
          <w:sz w:val="28"/>
          <w:szCs w:val="28"/>
        </w:rPr>
        <w:t xml:space="preserve"> </w:t>
      </w:r>
      <w:r w:rsidRPr="00FD39AE">
        <w:rPr>
          <w:rFonts w:ascii="Times New Roman" w:hAnsi="Times New Roman" w:cs="Times New Roman"/>
          <w:b/>
          <w:sz w:val="28"/>
          <w:szCs w:val="28"/>
        </w:rPr>
        <w:t>я е т:</w:t>
      </w:r>
    </w:p>
    <w:p w:rsidR="00A434C8" w:rsidRPr="00D538C0" w:rsidRDefault="00A434C8" w:rsidP="00DD23BD">
      <w:pPr>
        <w:autoSpaceDE w:val="0"/>
        <w:autoSpaceDN w:val="0"/>
        <w:adjustRightInd w:val="0"/>
        <w:spacing w:after="0" w:line="240" w:lineRule="auto"/>
        <w:ind w:firstLine="708"/>
        <w:jc w:val="both"/>
        <w:rPr>
          <w:rFonts w:ascii="Times New Roman" w:hAnsi="Times New Roman" w:cs="Times New Roman"/>
          <w:sz w:val="28"/>
          <w:szCs w:val="28"/>
        </w:rPr>
      </w:pPr>
    </w:p>
    <w:p w:rsidR="00DD23BD" w:rsidRPr="00603DC3" w:rsidRDefault="00DD23BD" w:rsidP="00DD23BD">
      <w:pPr>
        <w:tabs>
          <w:tab w:val="left" w:pos="4005"/>
        </w:tabs>
        <w:spacing w:after="0" w:line="240" w:lineRule="auto"/>
        <w:rPr>
          <w:rFonts w:ascii="Times New Roman" w:hAnsi="Times New Roman" w:cs="Times New Roman"/>
          <w:sz w:val="28"/>
          <w:szCs w:val="28"/>
        </w:rPr>
      </w:pPr>
    </w:p>
    <w:p w:rsidR="00DD23BD" w:rsidRPr="002A7162" w:rsidRDefault="00DD23BD" w:rsidP="00DD23BD">
      <w:pPr>
        <w:spacing w:after="0" w:line="240" w:lineRule="auto"/>
        <w:ind w:right="-1" w:firstLine="426"/>
        <w:jc w:val="both"/>
        <w:rPr>
          <w:rFonts w:ascii="Times New Roman" w:hAnsi="Times New Roman" w:cs="Times New Roman"/>
          <w:sz w:val="28"/>
          <w:szCs w:val="28"/>
        </w:rPr>
      </w:pPr>
      <w:r w:rsidRPr="002A7162">
        <w:rPr>
          <w:rFonts w:ascii="Times New Roman" w:hAnsi="Times New Roman" w:cs="Times New Roman"/>
          <w:sz w:val="28"/>
          <w:szCs w:val="28"/>
        </w:rPr>
        <w:t>1.</w:t>
      </w:r>
      <w:r>
        <w:rPr>
          <w:rFonts w:ascii="Times New Roman" w:hAnsi="Times New Roman" w:cs="Times New Roman"/>
          <w:sz w:val="28"/>
          <w:szCs w:val="28"/>
        </w:rPr>
        <w:t xml:space="preserve"> </w:t>
      </w:r>
      <w:r w:rsidRPr="002A7162">
        <w:rPr>
          <w:rFonts w:ascii="Times New Roman" w:hAnsi="Times New Roman" w:cs="Times New Roman"/>
          <w:sz w:val="28"/>
          <w:szCs w:val="28"/>
        </w:rPr>
        <w:t>Утвердить административный регламент по  предоставлению муниципальной   услуги «</w:t>
      </w: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7162">
        <w:rPr>
          <w:rFonts w:ascii="Times New Roman" w:hAnsi="Times New Roman" w:cs="Times New Roman"/>
          <w:color w:val="000000"/>
          <w:sz w:val="28"/>
          <w:szCs w:val="28"/>
        </w:rPr>
        <w:t>».</w:t>
      </w:r>
    </w:p>
    <w:p w:rsidR="00DD23BD" w:rsidRPr="00603DC3" w:rsidRDefault="00DD23BD" w:rsidP="00DD23BD">
      <w:pPr>
        <w:tabs>
          <w:tab w:val="left" w:pos="4230"/>
          <w:tab w:val="left" w:pos="9540"/>
        </w:tabs>
        <w:spacing w:after="0" w:line="240" w:lineRule="auto"/>
        <w:ind w:right="-5" w:firstLine="567"/>
        <w:jc w:val="both"/>
        <w:rPr>
          <w:rFonts w:ascii="Times New Roman" w:hAnsi="Times New Roman" w:cs="Times New Roman"/>
          <w:sz w:val="28"/>
          <w:szCs w:val="28"/>
        </w:rPr>
      </w:pPr>
      <w:r w:rsidRPr="000D00CE">
        <w:rPr>
          <w:rFonts w:ascii="Times New Roman" w:hAnsi="Times New Roman" w:cs="Times New Roman"/>
          <w:sz w:val="28"/>
          <w:szCs w:val="28"/>
          <w:lang w:eastAsia="ar-SA"/>
        </w:rPr>
        <w:t xml:space="preserve">2. </w:t>
      </w:r>
      <w:r>
        <w:rPr>
          <w:rFonts w:ascii="Times New Roman" w:hAnsi="Times New Roman" w:cs="Times New Roman"/>
          <w:sz w:val="28"/>
          <w:szCs w:val="28"/>
        </w:rPr>
        <w:t xml:space="preserve">Настоящее постановление вступает в силу со дня его официального </w:t>
      </w:r>
      <w:r w:rsidR="00C65B8F">
        <w:rPr>
          <w:rFonts w:ascii="Times New Roman" w:hAnsi="Times New Roman" w:cs="Times New Roman"/>
          <w:sz w:val="28"/>
          <w:szCs w:val="28"/>
        </w:rPr>
        <w:t>обнародования.</w:t>
      </w:r>
    </w:p>
    <w:p w:rsidR="00DD23BD" w:rsidRPr="00603DC3" w:rsidRDefault="00DD23BD" w:rsidP="00DD23BD">
      <w:pPr>
        <w:tabs>
          <w:tab w:val="left" w:pos="7106"/>
          <w:tab w:val="left" w:pos="7667"/>
          <w:tab w:val="left" w:pos="8228"/>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3</w:t>
      </w:r>
      <w:r w:rsidRPr="00603DC3">
        <w:rPr>
          <w:rFonts w:ascii="Times New Roman" w:hAnsi="Times New Roman" w:cs="Times New Roman"/>
          <w:color w:val="000000"/>
          <w:sz w:val="28"/>
          <w:szCs w:val="28"/>
          <w:lang w:eastAsia="ar-SA"/>
        </w:rPr>
        <w:t>.</w:t>
      </w:r>
      <w:r w:rsidRPr="00603DC3">
        <w:rPr>
          <w:rFonts w:ascii="Times New Roman" w:hAnsi="Times New Roman" w:cs="Times New Roman"/>
          <w:sz w:val="28"/>
          <w:szCs w:val="28"/>
          <w:lang w:eastAsia="ar-SA"/>
        </w:rPr>
        <w:t xml:space="preserve">  Контроль за исполнением настоящего постановления оставляю за собой.</w:t>
      </w:r>
    </w:p>
    <w:p w:rsidR="00DD23BD" w:rsidRPr="00603DC3" w:rsidRDefault="00DD23BD" w:rsidP="00DD23BD">
      <w:pPr>
        <w:spacing w:after="0" w:line="240" w:lineRule="auto"/>
        <w:jc w:val="both"/>
        <w:rPr>
          <w:rFonts w:ascii="Times New Roman" w:hAnsi="Times New Roman" w:cs="Times New Roman"/>
          <w:sz w:val="28"/>
          <w:szCs w:val="28"/>
        </w:rPr>
      </w:pPr>
    </w:p>
    <w:p w:rsidR="00DD23BD" w:rsidRDefault="00DD23BD" w:rsidP="00DD23BD">
      <w:pPr>
        <w:spacing w:after="0" w:line="240" w:lineRule="auto"/>
        <w:jc w:val="both"/>
        <w:rPr>
          <w:rFonts w:ascii="Times New Roman" w:hAnsi="Times New Roman" w:cs="Times New Roman"/>
          <w:sz w:val="28"/>
          <w:szCs w:val="28"/>
        </w:rPr>
      </w:pPr>
    </w:p>
    <w:p w:rsidR="00A434C8" w:rsidRPr="00603DC3" w:rsidRDefault="00A434C8" w:rsidP="00DD23BD">
      <w:pPr>
        <w:spacing w:after="0" w:line="240" w:lineRule="auto"/>
        <w:jc w:val="both"/>
        <w:rPr>
          <w:rFonts w:ascii="Times New Roman" w:hAnsi="Times New Roman" w:cs="Times New Roman"/>
          <w:sz w:val="28"/>
          <w:szCs w:val="28"/>
        </w:rPr>
      </w:pPr>
    </w:p>
    <w:p w:rsidR="00DD23BD" w:rsidRPr="00603DC3" w:rsidRDefault="00DD23BD" w:rsidP="00DD23BD">
      <w:pPr>
        <w:spacing w:after="0" w:line="240" w:lineRule="auto"/>
        <w:jc w:val="both"/>
        <w:rPr>
          <w:rFonts w:ascii="Times New Roman" w:hAnsi="Times New Roman" w:cs="Times New Roman"/>
          <w:sz w:val="28"/>
          <w:szCs w:val="28"/>
        </w:rPr>
      </w:pPr>
      <w:r w:rsidRPr="00603DC3">
        <w:rPr>
          <w:rFonts w:ascii="Times New Roman" w:hAnsi="Times New Roman" w:cs="Times New Roman"/>
          <w:sz w:val="28"/>
          <w:szCs w:val="28"/>
        </w:rPr>
        <w:t xml:space="preserve">Глава Администрации </w:t>
      </w:r>
      <w:r>
        <w:rPr>
          <w:rFonts w:ascii="Times New Roman" w:hAnsi="Times New Roman" w:cs="Times New Roman"/>
          <w:sz w:val="28"/>
          <w:szCs w:val="28"/>
        </w:rPr>
        <w:t>Старостаничного</w:t>
      </w:r>
    </w:p>
    <w:p w:rsidR="00DD23BD" w:rsidRPr="00603DC3" w:rsidRDefault="00DD23BD" w:rsidP="00DD23BD">
      <w:pPr>
        <w:widowControl w:val="0"/>
        <w:tabs>
          <w:tab w:val="left" w:pos="7371"/>
        </w:tabs>
        <w:spacing w:after="0" w:line="240" w:lineRule="auto"/>
        <w:jc w:val="both"/>
        <w:rPr>
          <w:rFonts w:ascii="Times New Roman" w:hAnsi="Times New Roman" w:cs="Times New Roman"/>
          <w:sz w:val="28"/>
          <w:szCs w:val="28"/>
        </w:rPr>
      </w:pPr>
      <w:r w:rsidRPr="00603DC3">
        <w:rPr>
          <w:rFonts w:ascii="Times New Roman" w:hAnsi="Times New Roman" w:cs="Times New Roman"/>
          <w:sz w:val="28"/>
          <w:szCs w:val="28"/>
        </w:rPr>
        <w:t>сельского поселения</w:t>
      </w:r>
      <w:r w:rsidRPr="00603DC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03DC3">
        <w:rPr>
          <w:rFonts w:ascii="Times New Roman" w:hAnsi="Times New Roman" w:cs="Times New Roman"/>
          <w:sz w:val="28"/>
          <w:szCs w:val="28"/>
        </w:rPr>
        <w:t xml:space="preserve"> </w:t>
      </w:r>
      <w:r>
        <w:rPr>
          <w:rFonts w:ascii="Times New Roman" w:hAnsi="Times New Roman" w:cs="Times New Roman"/>
          <w:sz w:val="28"/>
          <w:szCs w:val="28"/>
        </w:rPr>
        <w:t>Н.П. Куртенок</w:t>
      </w: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Default="00DD23BD" w:rsidP="00DD23BD">
      <w:pPr>
        <w:suppressAutoHyphens/>
        <w:ind w:firstLine="426"/>
        <w:jc w:val="both"/>
        <w:rPr>
          <w:rFonts w:ascii="Times New Roman" w:eastAsia="Times New Roman" w:hAnsi="Times New Roman" w:cs="Times New Roman"/>
          <w:b/>
          <w:color w:val="000000"/>
          <w:sz w:val="24"/>
          <w:szCs w:val="24"/>
          <w:lang w:eastAsia="ar-SA" w:bidi="ru-RU"/>
        </w:rPr>
      </w:pPr>
    </w:p>
    <w:p w:rsidR="00DD23BD" w:rsidRPr="00482954" w:rsidRDefault="00DD23BD" w:rsidP="00DD23BD">
      <w:pPr>
        <w:spacing w:after="0" w:line="240" w:lineRule="auto"/>
        <w:jc w:val="right"/>
        <w:outlineLvl w:val="0"/>
        <w:rPr>
          <w:rFonts w:ascii="Times New Roman" w:eastAsia="Calibri" w:hAnsi="Times New Roman" w:cs="Times New Roman"/>
          <w:sz w:val="28"/>
          <w:szCs w:val="28"/>
        </w:rPr>
      </w:pPr>
      <w:r w:rsidRPr="00482954">
        <w:rPr>
          <w:rFonts w:ascii="Times New Roman" w:eastAsia="Calibri" w:hAnsi="Times New Roman" w:cs="Times New Roman"/>
          <w:sz w:val="28"/>
          <w:szCs w:val="28"/>
        </w:rPr>
        <w:lastRenderedPageBreak/>
        <w:t>Приложение к постановлению</w:t>
      </w:r>
    </w:p>
    <w:p w:rsidR="00482954" w:rsidRDefault="00DD23BD" w:rsidP="00DD23BD">
      <w:pPr>
        <w:spacing w:after="0" w:line="240" w:lineRule="auto"/>
        <w:jc w:val="right"/>
        <w:outlineLvl w:val="0"/>
        <w:rPr>
          <w:rFonts w:ascii="Times New Roman" w:eastAsia="Calibri" w:hAnsi="Times New Roman" w:cs="Times New Roman"/>
          <w:sz w:val="28"/>
          <w:szCs w:val="28"/>
        </w:rPr>
      </w:pPr>
      <w:r w:rsidRPr="00482954">
        <w:rPr>
          <w:rFonts w:ascii="Times New Roman" w:eastAsia="Calibri" w:hAnsi="Times New Roman" w:cs="Times New Roman"/>
          <w:sz w:val="28"/>
          <w:szCs w:val="28"/>
        </w:rPr>
        <w:t xml:space="preserve"> Администрации Старостаничного  </w:t>
      </w:r>
    </w:p>
    <w:p w:rsidR="00DD23BD" w:rsidRPr="00482954" w:rsidRDefault="00DD23BD" w:rsidP="00DD23BD">
      <w:pPr>
        <w:spacing w:after="0" w:line="240" w:lineRule="auto"/>
        <w:jc w:val="right"/>
        <w:outlineLvl w:val="0"/>
        <w:rPr>
          <w:rFonts w:ascii="Times New Roman" w:eastAsia="Calibri" w:hAnsi="Times New Roman" w:cs="Times New Roman"/>
          <w:sz w:val="28"/>
          <w:szCs w:val="28"/>
        </w:rPr>
      </w:pPr>
      <w:r w:rsidRPr="00482954">
        <w:rPr>
          <w:rFonts w:ascii="Times New Roman" w:eastAsia="Calibri" w:hAnsi="Times New Roman" w:cs="Times New Roman"/>
          <w:sz w:val="28"/>
          <w:szCs w:val="28"/>
        </w:rPr>
        <w:t>сельского поселения</w:t>
      </w:r>
    </w:p>
    <w:p w:rsidR="00DD23BD" w:rsidRPr="00482954" w:rsidRDefault="00DD23BD" w:rsidP="00DD23BD">
      <w:pPr>
        <w:spacing w:after="0" w:line="240" w:lineRule="auto"/>
        <w:jc w:val="right"/>
        <w:outlineLvl w:val="0"/>
        <w:rPr>
          <w:rFonts w:ascii="Times New Roman" w:eastAsia="Calibri" w:hAnsi="Times New Roman" w:cs="Times New Roman"/>
          <w:sz w:val="28"/>
          <w:szCs w:val="28"/>
        </w:rPr>
      </w:pPr>
      <w:r w:rsidRPr="00482954">
        <w:rPr>
          <w:rFonts w:ascii="Times New Roman" w:eastAsia="Calibri" w:hAnsi="Times New Roman" w:cs="Times New Roman"/>
          <w:sz w:val="28"/>
          <w:szCs w:val="28"/>
        </w:rPr>
        <w:t>от «</w:t>
      </w:r>
      <w:r w:rsidR="00A434C8" w:rsidRPr="00482954">
        <w:rPr>
          <w:rFonts w:ascii="Times New Roman" w:eastAsia="Calibri" w:hAnsi="Times New Roman" w:cs="Times New Roman"/>
          <w:sz w:val="28"/>
          <w:szCs w:val="28"/>
        </w:rPr>
        <w:t>06</w:t>
      </w:r>
      <w:r w:rsidRPr="00482954">
        <w:rPr>
          <w:rFonts w:ascii="Times New Roman" w:eastAsia="Calibri" w:hAnsi="Times New Roman" w:cs="Times New Roman"/>
          <w:sz w:val="28"/>
          <w:szCs w:val="28"/>
        </w:rPr>
        <w:t xml:space="preserve">» </w:t>
      </w:r>
      <w:r w:rsidR="00A434C8" w:rsidRPr="00482954">
        <w:rPr>
          <w:rFonts w:ascii="Times New Roman" w:eastAsia="Calibri" w:hAnsi="Times New Roman" w:cs="Times New Roman"/>
          <w:sz w:val="28"/>
          <w:szCs w:val="28"/>
        </w:rPr>
        <w:t xml:space="preserve"> ноября </w:t>
      </w:r>
      <w:r w:rsidRPr="00482954">
        <w:rPr>
          <w:rFonts w:ascii="Times New Roman" w:eastAsia="Calibri" w:hAnsi="Times New Roman" w:cs="Times New Roman"/>
          <w:sz w:val="28"/>
          <w:szCs w:val="28"/>
        </w:rPr>
        <w:t>202</w:t>
      </w:r>
      <w:r w:rsidRPr="00482954">
        <w:rPr>
          <w:rFonts w:ascii="Times New Roman" w:hAnsi="Times New Roman" w:cs="Times New Roman"/>
          <w:sz w:val="28"/>
          <w:szCs w:val="28"/>
        </w:rPr>
        <w:t>4</w:t>
      </w:r>
      <w:r w:rsidR="00A434C8" w:rsidRPr="00482954">
        <w:rPr>
          <w:rFonts w:ascii="Times New Roman" w:hAnsi="Times New Roman" w:cs="Times New Roman"/>
          <w:sz w:val="28"/>
          <w:szCs w:val="28"/>
        </w:rPr>
        <w:t xml:space="preserve"> </w:t>
      </w:r>
      <w:r w:rsidRPr="00482954">
        <w:rPr>
          <w:rFonts w:ascii="Times New Roman" w:eastAsia="Calibri" w:hAnsi="Times New Roman" w:cs="Times New Roman"/>
          <w:sz w:val="28"/>
          <w:szCs w:val="28"/>
        </w:rPr>
        <w:t xml:space="preserve">г. № </w:t>
      </w:r>
      <w:r w:rsidR="00A434C8" w:rsidRPr="00482954">
        <w:rPr>
          <w:rFonts w:ascii="Times New Roman" w:eastAsia="Calibri" w:hAnsi="Times New Roman" w:cs="Times New Roman"/>
          <w:sz w:val="28"/>
          <w:szCs w:val="28"/>
        </w:rPr>
        <w:t>213</w:t>
      </w:r>
    </w:p>
    <w:p w:rsidR="00DD23BD" w:rsidRDefault="00DD23BD" w:rsidP="00DD23B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p>
    <w:p w:rsidR="00A434C8" w:rsidRDefault="00A434C8" w:rsidP="00DD23B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p>
    <w:p w:rsidR="00A434C8" w:rsidRDefault="00A434C8" w:rsidP="00DD23BD">
      <w:pPr>
        <w:suppressAutoHyphens/>
        <w:spacing w:after="0" w:line="240" w:lineRule="auto"/>
        <w:ind w:firstLine="425"/>
        <w:jc w:val="both"/>
        <w:rPr>
          <w:rFonts w:ascii="Times New Roman" w:eastAsia="Times New Roman" w:hAnsi="Times New Roman" w:cs="Times New Roman"/>
          <w:b/>
          <w:color w:val="000000"/>
          <w:sz w:val="24"/>
          <w:szCs w:val="24"/>
          <w:lang w:eastAsia="ar-SA" w:bidi="ru-RU"/>
        </w:rPr>
      </w:pPr>
    </w:p>
    <w:p w:rsidR="00DD23BD" w:rsidRPr="00482954" w:rsidRDefault="00DD23BD" w:rsidP="00DD23BD">
      <w:pPr>
        <w:suppressAutoHyphens/>
        <w:spacing w:after="0" w:line="240" w:lineRule="auto"/>
        <w:ind w:firstLine="425"/>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Административный регламент</w:t>
      </w:r>
    </w:p>
    <w:p w:rsidR="00DD23BD" w:rsidRPr="00482954" w:rsidRDefault="00DD23BD" w:rsidP="00DD23BD">
      <w:pPr>
        <w:suppressAutoHyphens/>
        <w:spacing w:after="0" w:line="240" w:lineRule="auto"/>
        <w:ind w:firstLine="425"/>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предоставления муниципальной услуги «</w:t>
      </w:r>
      <w:r w:rsidRPr="00482954">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b/>
          <w:color w:val="000000"/>
          <w:sz w:val="28"/>
          <w:szCs w:val="28"/>
          <w:lang w:eastAsia="ar-SA" w:bidi="ru-RU"/>
        </w:rPr>
        <w:t>»</w:t>
      </w:r>
    </w:p>
    <w:p w:rsidR="00DD23BD" w:rsidRPr="00482954" w:rsidRDefault="00DD23BD" w:rsidP="00DD23BD">
      <w:pPr>
        <w:suppressAutoHyphens/>
        <w:spacing w:after="0" w:line="240" w:lineRule="auto"/>
        <w:ind w:firstLine="425"/>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5"/>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1. Общие положения</w:t>
      </w:r>
    </w:p>
    <w:p w:rsidR="00DD23BD" w:rsidRPr="00482954" w:rsidRDefault="00DD23BD" w:rsidP="00DD23BD">
      <w:pPr>
        <w:suppressAutoHyphens/>
        <w:spacing w:after="0" w:line="240" w:lineRule="auto"/>
        <w:ind w:firstLine="425"/>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5"/>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1.1.  Предмет регулирования административного регламента</w:t>
      </w:r>
    </w:p>
    <w:p w:rsidR="00DD23BD" w:rsidRPr="00482954" w:rsidRDefault="00DD23BD" w:rsidP="00DD23BD">
      <w:pPr>
        <w:suppressAutoHyphens/>
        <w:spacing w:after="0" w:line="240" w:lineRule="auto"/>
        <w:ind w:firstLine="425"/>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Административный регламент предоставления муниципальной услуги «</w:t>
      </w:r>
      <w:r w:rsidRPr="00482954">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bCs/>
          <w:color w:val="000000"/>
          <w:sz w:val="28"/>
          <w:szCs w:val="28"/>
          <w:lang w:eastAsia="ar-SA" w:bidi="ru-RU"/>
        </w:rPr>
        <w:t>»</w:t>
      </w:r>
      <w:r w:rsidRPr="00482954">
        <w:rPr>
          <w:rFonts w:ascii="Times New Roman" w:eastAsia="Times New Roman" w:hAnsi="Times New Roman" w:cs="Times New Roman"/>
          <w:color w:val="000000"/>
          <w:sz w:val="28"/>
          <w:szCs w:val="28"/>
          <w:lang w:eastAsia="ar-SA" w:bidi="ru-RU"/>
        </w:rPr>
        <w:t xml:space="preserve"> (далее – административный регламент) определяет порядок и стандарт предоставления муниципальной услуги по</w:t>
      </w:r>
      <w:r w:rsidRPr="00482954">
        <w:rPr>
          <w:rFonts w:ascii="Times New Roman" w:eastAsia="Times New Roman" w:hAnsi="Times New Roman" w:cs="Times New Roman"/>
          <w:bCs/>
          <w:color w:val="000000"/>
          <w:sz w:val="28"/>
          <w:szCs w:val="28"/>
          <w:lang w:eastAsia="ar-SA" w:bidi="ru-RU"/>
        </w:rPr>
        <w:t xml:space="preserve"> предоставлению </w:t>
      </w:r>
      <w:r w:rsidRPr="00482954">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bCs/>
          <w:color w:val="000000"/>
          <w:sz w:val="28"/>
          <w:szCs w:val="28"/>
          <w:lang w:eastAsia="ar-SA" w:bidi="ru-RU"/>
        </w:rPr>
        <w:t xml:space="preserve"> </w:t>
      </w:r>
      <w:r w:rsidRPr="00482954">
        <w:rPr>
          <w:rFonts w:ascii="Times New Roman" w:eastAsia="Times New Roman" w:hAnsi="Times New Roman" w:cs="Times New Roman"/>
          <w:color w:val="000000"/>
          <w:sz w:val="28"/>
          <w:szCs w:val="28"/>
          <w:lang w:eastAsia="ar-SA" w:bidi="ru-RU"/>
        </w:rPr>
        <w:t>на территории Старостаничного сельского поселения Каменского района Ростовской области, состав, последовательность и сроки выполнения административных процедур (действий), требования к порядку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и должностных лиц, предоставляющих указанную муниципальную услугу (далее - муниципальная услуга).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1.2. Круг заявителей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hAnsi="Times New Roman" w:cs="Times New Roman"/>
          <w:sz w:val="28"/>
          <w:szCs w:val="28"/>
        </w:rPr>
        <w:t xml:space="preserve">Заявителями на получение муниципальной услуги являются </w:t>
      </w:r>
      <w:r w:rsidRPr="00482954">
        <w:rPr>
          <w:rFonts w:ascii="Times New Roman" w:hAnsi="Times New Roman" w:cs="Times New Roman"/>
          <w:sz w:val="28"/>
          <w:szCs w:val="28"/>
          <w:shd w:val="clear" w:color="auto" w:fill="FFFFFF"/>
        </w:rPr>
        <w:t xml:space="preserve">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482954">
        <w:rPr>
          <w:rFonts w:ascii="Times New Roman" w:hAnsi="Times New Roman" w:cs="Times New Roman"/>
          <w:sz w:val="28"/>
          <w:szCs w:val="28"/>
        </w:rPr>
        <w:t xml:space="preserve">(далее – Заявитель) </w:t>
      </w:r>
      <w:r w:rsidRPr="00482954">
        <w:rPr>
          <w:rFonts w:ascii="Times New Roman" w:hAnsi="Times New Roman" w:cs="Times New Roman"/>
          <w:sz w:val="28"/>
          <w:szCs w:val="28"/>
          <w:shd w:val="clear" w:color="auto" w:fill="FFFFFF"/>
        </w:rPr>
        <w:t>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6" w:anchor="dst100011" w:history="1">
        <w:r w:rsidRPr="00482954">
          <w:rPr>
            <w:rStyle w:val="a5"/>
            <w:rFonts w:ascii="Times New Roman" w:hAnsi="Times New Roman" w:cs="Times New Roman"/>
            <w:sz w:val="28"/>
            <w:szCs w:val="28"/>
            <w:shd w:val="clear" w:color="auto" w:fill="FFFFFF"/>
          </w:rPr>
          <w:t>частях 2</w:t>
        </w:r>
      </w:hyperlink>
      <w:r w:rsidRPr="00482954">
        <w:rPr>
          <w:rFonts w:ascii="Times New Roman" w:hAnsi="Times New Roman" w:cs="Times New Roman"/>
          <w:sz w:val="28"/>
          <w:szCs w:val="28"/>
          <w:shd w:val="clear" w:color="auto" w:fill="FFFFFF"/>
        </w:rPr>
        <w:t> и </w:t>
      </w:r>
      <w:hyperlink r:id="rId7" w:anchor="dst100012" w:history="1">
        <w:r w:rsidRPr="00482954">
          <w:rPr>
            <w:rStyle w:val="a5"/>
            <w:rFonts w:ascii="Times New Roman" w:hAnsi="Times New Roman" w:cs="Times New Roman"/>
            <w:sz w:val="28"/>
            <w:szCs w:val="28"/>
            <w:shd w:val="clear" w:color="auto" w:fill="FFFFFF"/>
          </w:rPr>
          <w:t>3 статьи 1</w:t>
        </w:r>
      </w:hyperlink>
      <w:r w:rsidRPr="00482954">
        <w:rPr>
          <w:rFonts w:ascii="Times New Roman" w:hAnsi="Times New Roman" w:cs="Times New Roman"/>
          <w:sz w:val="28"/>
          <w:szCs w:val="28"/>
          <w:shd w:val="clear" w:color="auto" w:fill="FFFFFF"/>
        </w:rPr>
        <w:t xml:space="preserve">  Федерального закона </w:t>
      </w:r>
      <w:r w:rsidRPr="00482954">
        <w:rPr>
          <w:rFonts w:ascii="Times New Roman" w:eastAsia="Calibri" w:hAnsi="Times New Roman" w:cs="Times New Roman"/>
          <w:sz w:val="28"/>
          <w:szCs w:val="28"/>
        </w:rPr>
        <w:t>от 27.07.2010 №210-ФЗ «Об организации предоставления государственных и муниципальных услуг»</w:t>
      </w:r>
      <w:r w:rsidRPr="00482954">
        <w:rPr>
          <w:rFonts w:ascii="Times New Roman" w:hAnsi="Times New Roman" w:cs="Times New Roman"/>
          <w:sz w:val="28"/>
          <w:szCs w:val="28"/>
          <w:shd w:val="clear" w:color="auto" w:fill="FFFFFF"/>
        </w:rPr>
        <w:t>, либо к уполномоченным в соответствии с законодательством Российской Федерации экспертам, указанным в </w:t>
      </w:r>
      <w:hyperlink r:id="rId8" w:anchor="dst309" w:history="1">
        <w:r w:rsidRPr="00482954">
          <w:rPr>
            <w:rStyle w:val="a5"/>
            <w:rFonts w:ascii="Times New Roman" w:hAnsi="Times New Roman" w:cs="Times New Roman"/>
            <w:sz w:val="28"/>
            <w:szCs w:val="28"/>
            <w:shd w:val="clear" w:color="auto" w:fill="FFFFFF"/>
          </w:rPr>
          <w:t>части 2 статьи 1</w:t>
        </w:r>
      </w:hyperlink>
      <w:r w:rsidRPr="00482954">
        <w:rPr>
          <w:rFonts w:ascii="Times New Roman" w:hAnsi="Times New Roman" w:cs="Times New Roman"/>
          <w:sz w:val="28"/>
          <w:szCs w:val="28"/>
          <w:shd w:val="clear" w:color="auto" w:fill="FFFFFF"/>
        </w:rPr>
        <w:t xml:space="preserve">  Федерального закона </w:t>
      </w:r>
      <w:r w:rsidRPr="00482954">
        <w:rPr>
          <w:rFonts w:ascii="Times New Roman" w:eastAsia="Calibri" w:hAnsi="Times New Roman" w:cs="Times New Roman"/>
          <w:sz w:val="28"/>
          <w:szCs w:val="28"/>
        </w:rPr>
        <w:t>от 27.07.2010 №210-ФЗ «Об организации предоставления государственных и муниципальных услуг»</w:t>
      </w:r>
      <w:r w:rsidRPr="00482954">
        <w:rPr>
          <w:rFonts w:ascii="Times New Roman" w:hAnsi="Times New Roman" w:cs="Times New Roman"/>
          <w:sz w:val="28"/>
          <w:szCs w:val="28"/>
          <w:shd w:val="clear" w:color="auto" w:fill="FFFFFF"/>
        </w:rPr>
        <w:t>, или в организации, указанные в </w:t>
      </w:r>
      <w:hyperlink r:id="rId9" w:anchor="dst100019" w:history="1">
        <w:r w:rsidRPr="00482954">
          <w:rPr>
            <w:rStyle w:val="a5"/>
            <w:rFonts w:ascii="Times New Roman" w:hAnsi="Times New Roman" w:cs="Times New Roman"/>
            <w:sz w:val="28"/>
            <w:szCs w:val="28"/>
            <w:shd w:val="clear" w:color="auto" w:fill="FFFFFF"/>
          </w:rPr>
          <w:t>пункте 5</w:t>
        </w:r>
      </w:hyperlink>
      <w:r w:rsidRPr="00482954">
        <w:rPr>
          <w:rFonts w:ascii="Times New Roman" w:hAnsi="Times New Roman" w:cs="Times New Roman"/>
          <w:sz w:val="28"/>
          <w:szCs w:val="28"/>
          <w:shd w:val="clear" w:color="auto" w:fill="FFFFFF"/>
        </w:rPr>
        <w:t xml:space="preserve">  статьи 2 Федерального закона </w:t>
      </w:r>
      <w:r w:rsidRPr="00482954">
        <w:rPr>
          <w:rFonts w:ascii="Times New Roman" w:eastAsia="Calibri" w:hAnsi="Times New Roman" w:cs="Times New Roman"/>
          <w:sz w:val="28"/>
          <w:szCs w:val="28"/>
        </w:rPr>
        <w:t>от 27.07.2010 №210-ФЗ «Об организации предоставления государственных и муниципальных услуг»</w:t>
      </w:r>
      <w:r w:rsidRPr="00482954">
        <w:rPr>
          <w:rFonts w:ascii="Times New Roman" w:hAnsi="Times New Roman" w:cs="Times New Roman"/>
          <w:sz w:val="28"/>
          <w:szCs w:val="28"/>
          <w:shd w:val="clear" w:color="auto" w:fill="FFFFFF"/>
        </w:rPr>
        <w:t>, с запросом о предоставлении государственной или муниципальной услуги, в том числе в порядке, установленном </w:t>
      </w:r>
      <w:hyperlink r:id="rId10" w:anchor="dst244" w:history="1">
        <w:r w:rsidRPr="00482954">
          <w:rPr>
            <w:rStyle w:val="a5"/>
            <w:rFonts w:ascii="Times New Roman" w:hAnsi="Times New Roman" w:cs="Times New Roman"/>
            <w:sz w:val="28"/>
            <w:szCs w:val="28"/>
            <w:shd w:val="clear" w:color="auto" w:fill="FFFFFF"/>
          </w:rPr>
          <w:t>статьей 15.1</w:t>
        </w:r>
      </w:hyperlink>
      <w:r w:rsidRPr="00482954">
        <w:rPr>
          <w:rFonts w:ascii="Times New Roman" w:hAnsi="Times New Roman" w:cs="Times New Roman"/>
          <w:sz w:val="28"/>
          <w:szCs w:val="28"/>
          <w:shd w:val="clear" w:color="auto" w:fill="FFFFFF"/>
        </w:rPr>
        <w:t xml:space="preserve"> Федерального закона </w:t>
      </w:r>
      <w:r w:rsidRPr="00482954">
        <w:rPr>
          <w:rFonts w:ascii="Times New Roman" w:eastAsia="Calibri" w:hAnsi="Times New Roman" w:cs="Times New Roman"/>
          <w:sz w:val="28"/>
          <w:szCs w:val="28"/>
        </w:rPr>
        <w:t xml:space="preserve">от 27.07.2010 №210-ФЗ «Об </w:t>
      </w:r>
      <w:r w:rsidRPr="00482954">
        <w:rPr>
          <w:rFonts w:ascii="Times New Roman" w:eastAsia="Calibri" w:hAnsi="Times New Roman" w:cs="Times New Roman"/>
          <w:sz w:val="28"/>
          <w:szCs w:val="28"/>
        </w:rPr>
        <w:lastRenderedPageBreak/>
        <w:t>организации предоставления государственных и муниципальных услуг»</w:t>
      </w:r>
      <w:r w:rsidRPr="00482954">
        <w:rPr>
          <w:rFonts w:ascii="Times New Roman" w:hAnsi="Times New Roman" w:cs="Times New Roman"/>
          <w:sz w:val="28"/>
          <w:szCs w:val="28"/>
          <w:shd w:val="clear" w:color="auto" w:fill="FFFFFF"/>
        </w:rPr>
        <w:t xml:space="preserve">, выраженным в устной, письменной или электронной форме </w:t>
      </w:r>
      <w:r w:rsidRPr="00482954">
        <w:rPr>
          <w:rFonts w:ascii="Times New Roman" w:hAnsi="Times New Roman" w:cs="Times New Roman"/>
          <w:sz w:val="28"/>
          <w:szCs w:val="28"/>
        </w:rPr>
        <w:t>(далее – представитель).</w:t>
      </w:r>
      <w:r w:rsidRPr="00482954">
        <w:rPr>
          <w:rFonts w:ascii="Times New Roman" w:hAnsi="Times New Roman" w:cs="Times New Roman"/>
          <w:sz w:val="28"/>
          <w:szCs w:val="28"/>
          <w:shd w:val="clear" w:color="auto" w:fill="FFFFFF"/>
        </w:rPr>
        <w:t xml:space="preserve"> В качестве уполномоченного представителя заявителя может быть лицо, указанное в </w:t>
      </w:r>
      <w:hyperlink r:id="rId11" w:anchor="dst426" w:history="1">
        <w:r w:rsidRPr="00482954">
          <w:rPr>
            <w:rStyle w:val="a5"/>
            <w:rFonts w:ascii="Times New Roman" w:hAnsi="Times New Roman" w:cs="Times New Roman"/>
            <w:sz w:val="28"/>
            <w:szCs w:val="28"/>
            <w:shd w:val="clear" w:color="auto" w:fill="FFFFFF"/>
          </w:rPr>
          <w:t>части 2 статьи 5</w:t>
        </w:r>
      </w:hyperlink>
      <w:r w:rsidRPr="00482954">
        <w:rPr>
          <w:rFonts w:ascii="Times New Roman" w:hAnsi="Times New Roman" w:cs="Times New Roman"/>
          <w:sz w:val="28"/>
          <w:szCs w:val="28"/>
          <w:shd w:val="clear" w:color="auto" w:fill="FFFFFF"/>
        </w:rPr>
        <w:t xml:space="preserve"> Федерального закона </w:t>
      </w:r>
      <w:r w:rsidRPr="00482954">
        <w:rPr>
          <w:rFonts w:ascii="Times New Roman" w:eastAsia="Calibri" w:hAnsi="Times New Roman" w:cs="Times New Roman"/>
          <w:sz w:val="28"/>
          <w:szCs w:val="28"/>
        </w:rPr>
        <w:t xml:space="preserve">от 27.07.2010 №210-ФЗ «Об организации предоставления государственных и муниципальных услуг» </w:t>
      </w:r>
      <w:r w:rsidRPr="00482954">
        <w:rPr>
          <w:rFonts w:ascii="Times New Roman" w:eastAsia="Times New Roman" w:hAnsi="Times New Roman" w:cs="Times New Roman"/>
          <w:color w:val="000000"/>
          <w:sz w:val="28"/>
          <w:szCs w:val="28"/>
          <w:lang w:eastAsia="ar-SA" w:bidi="ru-RU"/>
        </w:rPr>
        <w:t>(далее - представитель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Муниципальная услуга, а также результат, за предоставлением которого обратился заявитель (далее также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2. Стандарт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 Наименование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Наименование предоставляемой муниципальной услуги – </w:t>
      </w:r>
      <w:r w:rsidRPr="00482954">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bCs/>
          <w:color w:val="000000"/>
          <w:sz w:val="28"/>
          <w:szCs w:val="28"/>
          <w:lang w:eastAsia="ar-SA" w:bidi="ru-RU"/>
        </w:rPr>
        <w:t>.</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2.2. Наименование органа, предоставляющего муниципальную услугу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2.2.1. Полное наименование органа, предоставляющего муниципальную услугу – администрация  Старостаничного сельского поселения Каменского района Ростовской области (далее – уполномоченный орган, администрация).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2.3. Результат предоставления муниципальной услуги</w:t>
      </w:r>
      <w:r w:rsidRPr="00482954">
        <w:rPr>
          <w:rFonts w:ascii="Times New Roman" w:eastAsia="Times New Roman" w:hAnsi="Times New Roman" w:cs="Times New Roman"/>
          <w:color w:val="000000"/>
          <w:sz w:val="28"/>
          <w:szCs w:val="28"/>
          <w:lang w:eastAsia="ar-SA" w:bidi="ru-RU"/>
        </w:rPr>
        <w:t xml:space="preserve">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2.3.1. Наименование результата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заключение договора купли-продажи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заключение договора аренды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заключение договора безвозмездного пользования земельным участком;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решение о предоставлении земельного участка в постоянное (бессрочное) пользование.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В предоставлении муниципальной услуги может быть отказано по основаниям, предусмотренным пунктом 2.8 настоящего административного регламента.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2.3.2. Документами, содержащими решение о предоставлении муниципальной услуги является постановление Администрации, соответствующий договор, составленные по правилам делопроизводства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2.3.3. Результат муниципальной услуги может быть получен при личном посещении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В случае подачи запроса почтовой связью результат муниципальной услуги направляется почтовой связью по месту жительства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2.4. Срок предоставления муниципальной услуги</w:t>
      </w:r>
      <w:r w:rsidRPr="00482954">
        <w:rPr>
          <w:rFonts w:ascii="Times New Roman" w:eastAsia="Times New Roman" w:hAnsi="Times New Roman" w:cs="Times New Roman"/>
          <w:color w:val="000000"/>
          <w:sz w:val="28"/>
          <w:szCs w:val="28"/>
          <w:lang w:eastAsia="ar-SA" w:bidi="ru-RU"/>
        </w:rPr>
        <w:t xml:space="preserve">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2.4.1. Рассмотрение заявления о предоставлении земельного участка осуществляется в срок не более чем </w:t>
      </w:r>
      <w:r w:rsidRPr="00482954">
        <w:rPr>
          <w:rFonts w:ascii="Times New Roman" w:eastAsia="Times New Roman" w:hAnsi="Times New Roman" w:cs="Times New Roman"/>
          <w:sz w:val="28"/>
          <w:szCs w:val="28"/>
          <w:lang w:eastAsia="ar-SA" w:bidi="ru-RU"/>
        </w:rPr>
        <w:t>14</w:t>
      </w:r>
      <w:r w:rsidRPr="00482954">
        <w:rPr>
          <w:rFonts w:ascii="Times New Roman" w:eastAsia="Times New Roman" w:hAnsi="Times New Roman" w:cs="Times New Roman"/>
          <w:color w:val="000000"/>
          <w:sz w:val="28"/>
          <w:szCs w:val="28"/>
          <w:lang w:eastAsia="ar-SA" w:bidi="ru-RU"/>
        </w:rPr>
        <w:t xml:space="preserve"> календарных дней.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В случае поступления заявления о предоставлении земельного участка с использованием процедуры предварительного согласования предоставления </w:t>
      </w:r>
      <w:r w:rsidRPr="00482954">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color w:val="000000"/>
          <w:sz w:val="28"/>
          <w:szCs w:val="28"/>
          <w:lang w:eastAsia="ar-SA" w:bidi="ru-RU"/>
        </w:rPr>
        <w:t xml:space="preserve"> (далее - заявление о предварительном согласовании предоставления земельного участка) срок для вынесения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не должен превышать 14 календарных дней.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Срок для возврата заявления заявителю, если оно не соответствует положениям пункта 1 статьи 39.15 ЗК РФ, пункта 1 статьи 39.17 ЗК РФ, подано в иной уполномоченный орган или к заявлению не приложены документы, предоставляемые в соответствии с пунктом 2 ст. 39.15, пунктом 2  статьи 39.17 ЗК РФ, составляет 10 календарных дней.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2.4.2. Сроки, указанные в пункте 2.4.1 подраздела 2.4 настоящего административного регламента, исчисляется со дня регистрации запроса и документов и (или) информации,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в уполномоченном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предоставляющий муниципальную услугу;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на Едином портале государственных и муниципальных услуг (далее – Единый портал);</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Срок для вручения или направления заявителю результата муниципальной услуги составляет 3 рабочих дня.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2.5. Правовые основания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lastRenderedPageBreak/>
        <w:t>2.6. Исчерпывающий перечень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2.6.1.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1. Перечень документов, обязательных к предоставлению заявителем, для получения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заявление (Приложение № 2 к Административному регламенту), содержащее следующую информацию: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фамилия, имя, отчество, место жительства заявителя и реквизиты документа, удостоверяющего личность заявителя (для гражданина);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кадастровый номер испрашиваемого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основание предоставления земельного участка без проведения торгов из числа предусмотренных пунктом 2статьи 39.3, статьей 39.5, пунктом 2статьи 39.6 или пунктом 2 статьи 39.10 ЗК РФ  оснований;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6)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7) цель использования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10) почтовый адрес и (или) адрес электронной почты для связи с заявителем;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документы, подтверждающие право заявителя на приобретение земельного участка в</w:t>
      </w:r>
      <w:r w:rsidRPr="00482954">
        <w:rPr>
          <w:rFonts w:ascii="Times New Roman" w:hAnsi="Times New Roman" w:cs="Times New Roman"/>
          <w:sz w:val="28"/>
          <w:szCs w:val="28"/>
        </w:rPr>
        <w:t xml:space="preserve"> собственность, аренду, постоянное (бессрочное) пользование, безвозмездное пользование, находящегося в муниципальной собственности, без проведения торгов</w:t>
      </w:r>
      <w:r w:rsidRPr="00482954">
        <w:rPr>
          <w:rFonts w:ascii="Times New Roman" w:eastAsia="Times New Roman" w:hAnsi="Times New Roman" w:cs="Times New Roman"/>
          <w:color w:val="000000"/>
          <w:sz w:val="28"/>
          <w:szCs w:val="28"/>
          <w:lang w:eastAsia="ar-SA" w:bidi="ru-RU"/>
        </w:rPr>
        <w:t xml:space="preserve"> и предусмотренные Перечнем, утвержденным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2. Для получения муниципальной услуги по предоставлению </w:t>
      </w:r>
      <w:r w:rsidRPr="00482954">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82954">
        <w:rPr>
          <w:rFonts w:ascii="Times New Roman" w:eastAsia="Times New Roman" w:hAnsi="Times New Roman" w:cs="Times New Roman"/>
          <w:color w:val="000000"/>
          <w:sz w:val="28"/>
          <w:szCs w:val="28"/>
          <w:lang w:eastAsia="ar-SA" w:bidi="ru-RU"/>
        </w:rPr>
        <w:t xml:space="preserve"> в случае, если необходимо осуществить уточнение его границ в соответствии с Федеральным законом от 13.07.2015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bookmarkStart w:id="0" w:name="P261"/>
      <w:bookmarkEnd w:id="0"/>
      <w:r w:rsidRPr="00482954">
        <w:rPr>
          <w:rFonts w:ascii="Times New Roman" w:eastAsia="Times New Roman" w:hAnsi="Times New Roman" w:cs="Times New Roman"/>
          <w:color w:val="000000"/>
          <w:sz w:val="28"/>
          <w:szCs w:val="28"/>
          <w:lang w:eastAsia="ar-SA" w:bidi="ru-RU"/>
        </w:rPr>
        <w:t>- заявление о предварительном согласовании предоставления земельного участка (Приложение № 3 к Административному регламенту), содержащее следующую информацию: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6) цель использования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7)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9) почтовый адрес и (или) адрес электронной почты для связи с заявителем;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bookmarkStart w:id="1" w:name="P273"/>
      <w:bookmarkEnd w:id="1"/>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документы, подтверждающие право заявителя на приобретение земельного участка </w:t>
      </w:r>
      <w:r w:rsidRPr="00482954">
        <w:rPr>
          <w:rFonts w:ascii="Times New Roman" w:hAnsi="Times New Roman" w:cs="Times New Roman"/>
          <w:sz w:val="28"/>
          <w:szCs w:val="28"/>
        </w:rPr>
        <w:t>в собственность, аренду, постоянное (бессрочное) пользование, безвозмездное пользование, находящегося в муниципальной собственности, без проведения торгов</w:t>
      </w:r>
      <w:r w:rsidRPr="00482954">
        <w:rPr>
          <w:rFonts w:ascii="Times New Roman" w:eastAsia="Times New Roman" w:hAnsi="Times New Roman" w:cs="Times New Roman"/>
          <w:color w:val="000000"/>
          <w:sz w:val="28"/>
          <w:szCs w:val="28"/>
          <w:lang w:eastAsia="ar-SA" w:bidi="ru-RU"/>
        </w:rPr>
        <w:t>, предусмотренные перечнем, утвержденным 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bookmarkStart w:id="2" w:name="P277"/>
      <w:bookmarkEnd w:id="2"/>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Заявление подается или направляется гражданами в администрацию одним из следующих способов: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путем личного обращения;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посредством почтовой связи на бумажном носителе;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2.6.2.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Уполномоченным органом в порядке межведомственного информационного взаимодействия запрашиваются следующие документы: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В Федеральной налоговой службе (ее территориальных органах):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сведения из Единого государственного реестра юридических лиц - для юридических лиц;</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сведения из Единого государственного реестра индивидуальных предпринимателей - для индивидуальных предпринимателей;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lastRenderedPageBreak/>
        <w:t>- сведения о постановке на учет иностранного юридического лица или иностранного физического лица;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В Территориальном отделе Ростовской области (Росреестр) - выписка об основных характеристиках и зарегистрированных правах на объект недвижимости.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Указанные документы и сведения могут быть представлены гражданином самостоятельно.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Запрещается требовать от заявителя представления документов, информации или осуществления действий: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2.7. Исчерпывающий перечень оснований для отказа в приеме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Основания для отказа в приеме документов в ходе личной явки в уполномоченном органе отсутствуют.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Если в результате проверки квалифицированной подписи при подаче запроса через Единый портал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N 184-ФЗ «Об электронной подписи», которые послужили основанием для принятия указанного решения.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1. Основания для приостановления предоставления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в течение десяти дней со дня поступления заявления о предоставлении земельного участка уполномоченный орган возвращает это заявление заявителю, </w:t>
      </w:r>
      <w:r w:rsidRPr="00482954">
        <w:rPr>
          <w:rFonts w:ascii="Times New Roman" w:eastAsia="Times New Roman" w:hAnsi="Times New Roman" w:cs="Times New Roman"/>
          <w:color w:val="000000"/>
          <w:sz w:val="28"/>
          <w:szCs w:val="28"/>
          <w:lang w:eastAsia="ar-SA" w:bidi="ru-RU"/>
        </w:rPr>
        <w:lastRenderedPageBreak/>
        <w:t>если оно не соответствует положениям пункта 1 статьи 39.15 ЗК РФ, пункта 1 статьи 39.17 ЗК РФ, подано в иной уполномоченный орган или к заявлению не приложены документы, предоставляемые в соответствии с пунктом 2 ст. 39.15, пунктом 2  статьи 39.17 ЗК РФ.</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Основания для отказа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наличие хотя бы одного из оснований, предусмотренных статьей 39.16 ЗК РФ.</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2.9. Размер платы, взимаемой с заявителя при предоставлении муниципальной услуги, и способы ее взимания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Государственная пошлина и иная плата за предоставление муниципальной услуги не взимается.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Взимание платы за предоставление муниципальной услуги не предусмотрено.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Максимальное время ожидания в очереди при подаче документов составляет 15 минут.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Максимальное время ожидания в очереди при получении результата муниципальной услуги составляет 15 минут.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2.11. Срок регистрации запроса заявителя о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Заявление о предоставлении муниципальной услуги регистрируется ответственным специалистом в течение 15 минут в день поступления заявления с приложенными документами в уполномоченный орган (при личной явке заявителя (его представителя), при получении посредством почтовой связи).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2.12. Требования к помещениям, в которых предоставляются муниципальные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Выделяется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w:t>
      </w:r>
      <w:r w:rsidRPr="00482954">
        <w:rPr>
          <w:rFonts w:ascii="Times New Roman" w:eastAsia="Times New Roman" w:hAnsi="Times New Roman" w:cs="Times New Roman"/>
          <w:color w:val="000000"/>
          <w:sz w:val="28"/>
          <w:szCs w:val="28"/>
          <w:lang w:eastAsia="ar-SA" w:bidi="ru-RU"/>
        </w:rPr>
        <w:lastRenderedPageBreak/>
        <w:t>Российской Федерации о социальной защите инвалидов, в том числе обеспечиваются: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2.12.2. Прием документов в уполномоченном органе осуществляется в специально оборудованных помещениях или отведенных для этого кабинетах.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2.12.3. Помещения, предназначенные для приема заявителей, оборудуются информационными стендами, содержащими сведения: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сведения о предоставляемой муниципальной услуге;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 перечень документов, которые заявитель должен представить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образцы заполнения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перечень оснований для отказа в приеме документов, приостановления и отказа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Информационные стенды размещаются на видном, доступном месте.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комфортное расположение заявителя и должностного лица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возможность и удобство оформления заявителем письменного обращения;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телефонную связь;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возможность копирования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доступ к нормативным правовым актам, регулирующим предоставление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наличие письменных принадлежностей и бумаги формата A4.</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2.12.8. Требования к обеспечению доступности предоставления муниципальной услуги для  инвалидов.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Уполномоченным органом, предоставляющим муниципальную услугу, обеспечивается создание инвалидам следующих условий доступности: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а) возможность беспрепятственного входа в помещения уполномоченного органа и выхода из них;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2.12.9. Требования к помещениям, в которых предоставляется муниципальная услуга,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размещается на официальном сайте органа, предоставляющего </w:t>
      </w:r>
      <w:r w:rsidRPr="00482954">
        <w:rPr>
          <w:rFonts w:ascii="Times New Roman" w:eastAsia="Times New Roman" w:hAnsi="Times New Roman" w:cs="Times New Roman"/>
          <w:color w:val="000000"/>
          <w:sz w:val="28"/>
          <w:szCs w:val="28"/>
          <w:lang w:eastAsia="ar-SA" w:bidi="ru-RU"/>
        </w:rPr>
        <w:lastRenderedPageBreak/>
        <w:t xml:space="preserve">муниципальную услугу </w:t>
      </w:r>
      <w:hyperlink r:id="rId12" w:history="1">
        <w:r w:rsidR="00A16B33">
          <w:rPr>
            <w:rStyle w:val="a5"/>
            <w:rFonts w:ascii="Times New Roman" w:eastAsia="Calibri" w:hAnsi="Times New Roman" w:cs="Times New Roman"/>
            <w:sz w:val="28"/>
            <w:szCs w:val="28"/>
          </w:rPr>
          <w:t>https://starostanichnoe.ru/</w:t>
        </w:r>
      </w:hyperlink>
      <w:r w:rsidRPr="00482954">
        <w:rPr>
          <w:rFonts w:ascii="Times New Roman" w:eastAsia="Times New Roman" w:hAnsi="Times New Roman" w:cs="Times New Roman"/>
          <w:color w:val="000000"/>
          <w:sz w:val="28"/>
          <w:szCs w:val="28"/>
          <w:lang w:eastAsia="ar-SA" w:bidi="ru-RU"/>
        </w:rPr>
        <w:t>_ (адрес сайта), а также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2.13. Показатели доступности и качества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размещается на официальном сайте органа, предоставляющего муниципальную услугу </w:t>
      </w:r>
      <w:hyperlink r:id="rId13" w:history="1">
        <w:r w:rsidR="00A16B33">
          <w:rPr>
            <w:rStyle w:val="a5"/>
            <w:rFonts w:ascii="Times New Roman" w:eastAsia="Calibri" w:hAnsi="Times New Roman" w:cs="Times New Roman"/>
            <w:sz w:val="28"/>
            <w:szCs w:val="28"/>
          </w:rPr>
          <w:t>https://starostanichnoe.ru/</w:t>
        </w:r>
      </w:hyperlink>
      <w:r w:rsidRPr="00482954">
        <w:rPr>
          <w:rFonts w:ascii="Times New Roman" w:eastAsia="Times New Roman" w:hAnsi="Times New Roman" w:cs="Times New Roman"/>
          <w:color w:val="000000"/>
          <w:sz w:val="28"/>
          <w:szCs w:val="28"/>
          <w:lang w:eastAsia="ar-SA" w:bidi="ru-RU"/>
        </w:rPr>
        <w:t>, а также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2.14. 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2.14.1. Перечень услуг, которые являются необходимыми и обязательными для предоставления муниципальной услуги не предусмотрен.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2.14.2. Размер платы за предоставление указанных в пункте 2.14.1 настоящего подраздела услуг не предусмотрен.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2.14.3.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2.14.4. Заявителям обеспечивается возможность получения информации о предоставляемой муниципальной услуге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482954">
        <w:rPr>
          <w:rFonts w:ascii="Times New Roman" w:eastAsia="Times New Roman" w:hAnsi="Times New Roman" w:cs="Times New Roman"/>
          <w:color w:val="000000"/>
          <w:sz w:val="28"/>
          <w:szCs w:val="28"/>
          <w:lang w:eastAsia="ar-SA" w:bidi="ru-RU"/>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для оформления документов посредством сети «Интернет» заявителю необходимо пройти процедуру авторизации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2.14.5.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2.14.7.  Перечень информационных систем, используемых для предоставления муниципальной услуги (указать, если имеются).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center"/>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3. Состав, последовательность и сроки выполнения административных процедур</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3.1. Перечень вариантов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Варианты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1. Предоставление муниципальной услуги при обращении заявителя - гражданина Российской Федерации (его представителя), юридического лица РФ (его представителя).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Предоставление муниципальной услуги при обращении заявителя - иностранного гражданина (его представителя), иностранного юридического лица (его представителя) в случаях, предусмотренных законодательством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Исправление допущенных опечаток и ошибок в выданных в результате предоставления муниципальной услуги документах.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3.2. Профилирование заявителя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На основании ответов заявителя на вопросы анкетирования определяется вариант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Перечень признаков заявителей приведен в приложении N 2 к настоящему административному регламенту.</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bookmarkStart w:id="3" w:name="sub_33"/>
      <w:r w:rsidRPr="00482954">
        <w:rPr>
          <w:rFonts w:ascii="Times New Roman" w:eastAsia="Times New Roman" w:hAnsi="Times New Roman" w:cs="Times New Roman"/>
          <w:b/>
          <w:bCs/>
          <w:color w:val="000000"/>
          <w:sz w:val="28"/>
          <w:szCs w:val="28"/>
          <w:lang w:eastAsia="ar-SA" w:bidi="ru-RU"/>
        </w:rPr>
        <w:t>3.3. Вариант 1. Предоставление муниципальной услуги при обращении заявителя - гражданина Российской Федерации (его представителя),</w:t>
      </w:r>
      <w:r w:rsidRPr="00482954">
        <w:rPr>
          <w:rFonts w:ascii="Times New Roman" w:eastAsia="Times New Roman" w:hAnsi="Times New Roman" w:cs="Times New Roman"/>
          <w:color w:val="000000"/>
          <w:sz w:val="28"/>
          <w:szCs w:val="28"/>
          <w:lang w:eastAsia="ar-SA" w:bidi="ru-RU"/>
        </w:rPr>
        <w:t xml:space="preserve"> </w:t>
      </w:r>
      <w:r w:rsidRPr="00482954">
        <w:rPr>
          <w:rFonts w:ascii="Times New Roman" w:eastAsia="Times New Roman" w:hAnsi="Times New Roman" w:cs="Times New Roman"/>
          <w:b/>
          <w:bCs/>
          <w:color w:val="000000"/>
          <w:sz w:val="28"/>
          <w:szCs w:val="28"/>
          <w:lang w:eastAsia="ar-SA" w:bidi="ru-RU"/>
        </w:rPr>
        <w:t>юридического лица РФ (его представителя)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3.3.1. Прием заявления и документов и (или) информации,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Состав заявления и документов и (или) информации, необходимых для предоставления муниципальной услуги, с которым обращается заявитель, определен в соответствии пунктом 2.6.1 настоящего административного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Заявление подается или направляется гражданами в уполномоченный орган одним из следующих способов: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путем личного обращения;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посредством почтовой связи на бумажном носителе;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предоставлении муниципальной услуги в электронной форме идентификация и аутентификация могут осуществляться посредством: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482954">
        <w:rPr>
          <w:rFonts w:ascii="Times New Roman" w:eastAsia="Times New Roman" w:hAnsi="Times New Roman" w:cs="Times New Roman"/>
          <w:bCs/>
          <w:color w:val="000000"/>
          <w:sz w:val="28"/>
          <w:szCs w:val="28"/>
          <w:lang w:eastAsia="ar-SA" w:bidi="ru-RU"/>
        </w:rPr>
        <w:lastRenderedPageBreak/>
        <w:t>информации о степени их соответствия предоставленным биометрическим персональным данным физического лица.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Основания для принятия решения об отказе в приеме заявления и документов и (или) информации отсутствуют.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Срок регистрации заявления и документов и (или) информации, необходимых для предоставления муниципальной услуги, в уполномоченном органе составляет 15 минут.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Результат административной процедуры –</w:t>
      </w:r>
      <w:r w:rsidRPr="00482954">
        <w:rPr>
          <w:rFonts w:ascii="Times New Roman" w:eastAsia="Times New Roman" w:hAnsi="Times New Roman" w:cs="Times New Roman"/>
          <w:color w:val="000000"/>
          <w:sz w:val="28"/>
          <w:szCs w:val="28"/>
          <w:lang w:eastAsia="ar-SA" w:bidi="ru-RU"/>
        </w:rPr>
        <w:t xml:space="preserve"> </w:t>
      </w:r>
      <w:r w:rsidRPr="00482954">
        <w:rPr>
          <w:rFonts w:ascii="Times New Roman" w:eastAsia="Times New Roman" w:hAnsi="Times New Roman" w:cs="Times New Roman"/>
          <w:bCs/>
          <w:color w:val="000000"/>
          <w:sz w:val="28"/>
          <w:szCs w:val="28"/>
          <w:lang w:eastAsia="ar-SA" w:bidi="ru-RU"/>
        </w:rPr>
        <w:t>расписка в получении этих документов с указанием их перечня,  даты и времени их получения уполномоченным органом,</w:t>
      </w:r>
      <w:r w:rsidRPr="00482954">
        <w:rPr>
          <w:rFonts w:ascii="Times New Roman" w:eastAsia="Times New Roman" w:hAnsi="Times New Roman" w:cs="Times New Roman"/>
          <w:color w:val="000000"/>
          <w:sz w:val="28"/>
          <w:szCs w:val="28"/>
          <w:lang w:eastAsia="ar-SA" w:bidi="ru-RU"/>
        </w:rPr>
        <w:t xml:space="preserve"> </w:t>
      </w:r>
      <w:r w:rsidRPr="00482954">
        <w:rPr>
          <w:rFonts w:ascii="Times New Roman" w:eastAsia="Times New Roman" w:hAnsi="Times New Roman" w:cs="Times New Roman"/>
          <w:bCs/>
          <w:color w:val="000000"/>
          <w:sz w:val="28"/>
          <w:szCs w:val="28"/>
          <w:lang w:eastAsia="ar-SA" w:bidi="ru-RU"/>
        </w:rPr>
        <w:t>а также с указанием перечня документов, которые будут получены по межведомственным запросам.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3.3.2. Межведомственное информационное взаимодействие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целях предоставления муниципальной услуги уполномоченный орган запрашивает в порядке межведомственного информационного взаимодействия следующие документы и информацию, в случае, если заявитель не представил их по собственной инициативе: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В Федеральной налоговой службе (ее территориальных органах):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сведения из Единого государственного реестра юридических лиц - для юридических лиц;</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сведения из Единого государственного реестра индивидуальных предпринимателей - для индивидуальных предпринимателей;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В</w:t>
      </w:r>
      <w:r w:rsidRPr="00482954">
        <w:rPr>
          <w:rFonts w:ascii="Times New Roman" w:eastAsia="Times New Roman" w:hAnsi="Times New Roman" w:cs="Times New Roman"/>
          <w:color w:val="000000"/>
          <w:sz w:val="28"/>
          <w:szCs w:val="28"/>
          <w:lang w:eastAsia="ar-SA" w:bidi="ru-RU"/>
        </w:rPr>
        <w:t xml:space="preserve"> Территориальном отделе Ростовской области (Росреестр)</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выписка об основных характеристиках и зарегистрированных правах на объект недвижимости.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Указанные документы и сведения могут быть представлены заявителем самостоятельно.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информационном запросе указываются вышеуказанные наименование органа (организации), в который направляется запрос;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для направления информационного запроса составляет 1 день с момента регистрации заявления заявителя в уполномоченном органе.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в течение которого результат информационного запроса должен поступить в уполномоченный орган, составляет не более 5 рабочих дней со дня поступления информационного запроса в орган или организацию, предоставляющие документ и информацию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Результат административной процедуры – получение документов и (или) информации уполномоченным органом на межведомственные информационные запросы.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lastRenderedPageBreak/>
        <w:t xml:space="preserve">3.3.3. Принятие решения о предоставлении (об отказе в предоставлении)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В срок не более чем 14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уточнение границ испрашиваемого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принимает решение о предоставлении земельного участка в собственность бесплатно или в постоянное (бессрочное) пользование, если не требуется уточнение границ испрашиваемого земельного участка, и направляет принятое решение заявителю;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3.3.4. Предоставление результата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Не позднее 3 рабочих дней после подписания уполномоченным должностным лицом результата муниципальной услуги, проекты договоров и решения, указанные в пункте 3.3.3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w:t>
      </w:r>
      <w:r w:rsidRPr="00482954">
        <w:rPr>
          <w:rFonts w:ascii="Times New Roman" w:eastAsia="Times New Roman" w:hAnsi="Times New Roman" w:cs="Times New Roman"/>
          <w:bCs/>
          <w:color w:val="000000"/>
          <w:sz w:val="28"/>
          <w:szCs w:val="28"/>
          <w:lang w:eastAsia="ar-SA" w:bidi="ru-RU"/>
        </w:rPr>
        <w:lastRenderedPageBreak/>
        <w:t>результаты предоставления муниципальной услуги в отношении несовершеннолетнего лично.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ч.3 ст. 5 Федерального закона от 27.07.2010 N 210-ФЗ "Об организации предоставления государственных и муниципальных услуг".</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r w:rsidRPr="00482954">
        <w:rPr>
          <w:rFonts w:ascii="Times New Roman" w:eastAsia="Times New Roman" w:hAnsi="Times New Roman" w:cs="Times New Roman"/>
          <w:b/>
          <w:bCs/>
          <w:color w:val="000000"/>
          <w:sz w:val="28"/>
          <w:szCs w:val="28"/>
          <w:lang w:eastAsia="ar-SA" w:bidi="ru-RU"/>
        </w:rPr>
        <w:t xml:space="preserve">3.4. Вариант 2. Предоставление муниципальной услуги при обращении заявителя - иностранного гражданина (его представителя), иностранного юридического лица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3.4.1. Прием заявления и документов и (или) информации,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Состав заявления и документов и (или) информации, необходимых для предоставления муниципальной услуги, с которым обращается заявитель, определен в соответствии пунктом 2.6.1 настоящего административного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Заявление подается или направляется гражданами в уполномоченный орган одним из следующих способов: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путем личного обращения;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посредством почтовой связи на бумажном носителе;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Основания для принятия решения об отказе в приеме заявления и документов и (или) информации отсутствуют.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15 минут.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Результат административной процедуры – расписка в получении этих документов с указанием их перечня,  даты и времени их получения уполномоченным органом, а также с указанием перечня документов, которые будут получены по межведомственным запросам.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3.4.2. Межведомственное информационное взаимодействие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целях предоставления муниципальной услуги уполномоченный орган запрашивает в порядке межведомственного информационного взаимодействия следующие документы и информацию, в случае, если заявитель не представил их по собственной инициативе: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В Федеральной налоговой службе (ее территориальных органах):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сведения о постановке на учет иностранного юридического лица или иностранного физического лица;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2) </w:t>
      </w:r>
      <w:r w:rsidRPr="00482954">
        <w:rPr>
          <w:rFonts w:ascii="Times New Roman" w:eastAsia="Times New Roman" w:hAnsi="Times New Roman" w:cs="Times New Roman"/>
          <w:color w:val="000000"/>
          <w:sz w:val="28"/>
          <w:szCs w:val="28"/>
          <w:lang w:eastAsia="ar-SA" w:bidi="ru-RU"/>
        </w:rPr>
        <w:t>В Территориальном отделе Ростовской области (Росреестр)</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lastRenderedPageBreak/>
        <w:t>- выписка об основных характеристиках и зарегистрированных правах на объект недвижимости.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Указанные документы и сведения могут быть представлены заявителем самостоятельно.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информационном запросе указываются вышеуказанные наименование органа (организации), в который направляется запрос;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для направления информационного запроса составляет 1 день с момента регистрации заявления заявителя в уполномоченном органе.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в течение которого результат информационного запроса должен поступить в уполномоченный орган, составляет не более 5 рабочих дней со дня поступления информационного запроса в орган или организацию, предоставляющие документ и информацию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Результат административной процедуры – получение документов и (или) информации уполномоченным органом на межведомственные информационные запросы.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3.4.3. Принятие решения о предоставлении (об отказе в предоставлении)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В срок не более чем 14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1) осуществляет подготовку проектов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уточнение границ испрашиваемого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2) 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3.4.4. Предоставление результата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Не позднее 3 рабочих дней после подписания уполномоченным должностным лицом результата муниципальной услуги, проекты договоров и решения, указанные в пункте 3.4.3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lastRenderedPageBreak/>
        <w:t xml:space="preserve">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ч.3 ст. 5 Федерального закона от 27.07.2010 N 210-ФЗ "Об организации предоставления государственных и муниципальных услуг".</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r w:rsidRPr="00482954">
        <w:rPr>
          <w:rFonts w:ascii="Times New Roman" w:eastAsia="Times New Roman" w:hAnsi="Times New Roman" w:cs="Times New Roman"/>
          <w:b/>
          <w:bCs/>
          <w:color w:val="000000"/>
          <w:sz w:val="28"/>
          <w:szCs w:val="28"/>
          <w:lang w:eastAsia="ar-SA" w:bidi="ru-RU"/>
        </w:rPr>
        <w:t>3.5. Вариант 3. Исправление допущенных опечаток и ошибок в выданных в результате предоставления муниципальной услуги документах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4" w:name="sub_351"/>
      <w:r w:rsidRPr="00482954">
        <w:rPr>
          <w:rFonts w:ascii="Times New Roman" w:eastAsia="Times New Roman" w:hAnsi="Times New Roman" w:cs="Times New Roman"/>
          <w:bCs/>
          <w:color w:val="000000"/>
          <w:sz w:val="28"/>
          <w:szCs w:val="28"/>
          <w:lang w:eastAsia="ar-SA" w:bidi="ru-RU"/>
        </w:rPr>
        <w:t xml:space="preserve">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5" w:name="sub_352"/>
      <w:bookmarkEnd w:id="4"/>
      <w:r w:rsidRPr="00482954">
        <w:rPr>
          <w:rFonts w:ascii="Times New Roman" w:eastAsia="Times New Roman" w:hAnsi="Times New Roman" w:cs="Times New Roman"/>
          <w:bCs/>
          <w:color w:val="000000"/>
          <w:sz w:val="28"/>
          <w:szCs w:val="28"/>
          <w:lang w:eastAsia="ar-SA" w:bidi="ru-RU"/>
        </w:rPr>
        <w:t xml:space="preserve">       Результатом предоставления муниципальной услуги является исправление опечаток и (или) ошибок в выданных документах.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6" w:name="sub_353"/>
      <w:bookmarkEnd w:id="5"/>
      <w:r w:rsidRPr="00482954">
        <w:rPr>
          <w:rFonts w:ascii="Times New Roman" w:eastAsia="Times New Roman" w:hAnsi="Times New Roman" w:cs="Times New Roman"/>
          <w:bCs/>
          <w:color w:val="000000"/>
          <w:sz w:val="28"/>
          <w:szCs w:val="28"/>
          <w:lang w:eastAsia="ar-SA" w:bidi="ru-RU"/>
        </w:rPr>
        <w:t xml:space="preserve">        Исчерпывающий перечень оснований для отказа в предоставлении муниципальной услуги:</w:t>
      </w:r>
    </w:p>
    <w:bookmarkEnd w:id="6"/>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7" w:name="sub_354"/>
      <w:r w:rsidRPr="00482954">
        <w:rPr>
          <w:rFonts w:ascii="Times New Roman" w:eastAsia="Times New Roman" w:hAnsi="Times New Roman" w:cs="Times New Roman"/>
          <w:bCs/>
          <w:color w:val="000000"/>
          <w:sz w:val="28"/>
          <w:szCs w:val="28"/>
          <w:lang w:eastAsia="ar-SA" w:bidi="ru-RU"/>
        </w:rPr>
        <w:lastRenderedPageBreak/>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7"/>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документ, удостоверяющий личность;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документ, подтверждающий полномочия представителя заявителя (при обращении представителя).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8" w:name="sub_355"/>
      <w:r w:rsidRPr="00482954">
        <w:rPr>
          <w:rFonts w:ascii="Times New Roman" w:eastAsia="Times New Roman" w:hAnsi="Times New Roman" w:cs="Times New Roman"/>
          <w:bCs/>
          <w:color w:val="000000"/>
          <w:sz w:val="28"/>
          <w:szCs w:val="28"/>
          <w:lang w:eastAsia="ar-SA" w:bidi="ru-RU"/>
        </w:rPr>
        <w:t xml:space="preserve">       Межведомственное информационное взаимодействие в рамках варианта предоставления муниципальной услуги не предусмотрено.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9" w:name="sub_356"/>
      <w:bookmarkEnd w:id="8"/>
      <w:r w:rsidRPr="00482954">
        <w:rPr>
          <w:rFonts w:ascii="Times New Roman" w:eastAsia="Times New Roman" w:hAnsi="Times New Roman" w:cs="Times New Roman"/>
          <w:bCs/>
          <w:color w:val="000000"/>
          <w:sz w:val="28"/>
          <w:szCs w:val="28"/>
          <w:lang w:eastAsia="ar-SA" w:bidi="ru-RU"/>
        </w:rPr>
        <w:t xml:space="preserve">       Основания для приостановления предоставления муниципальной услуги законодательством Российской Федерации и законодательством Ростовской области не предусмотрены.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10" w:name="sub_357"/>
      <w:bookmarkEnd w:id="9"/>
      <w:r w:rsidRPr="00482954">
        <w:rPr>
          <w:rFonts w:ascii="Times New Roman" w:eastAsia="Times New Roman" w:hAnsi="Times New Roman" w:cs="Times New Roman"/>
          <w:bCs/>
          <w:color w:val="000000"/>
          <w:sz w:val="28"/>
          <w:szCs w:val="28"/>
          <w:lang w:eastAsia="ar-SA"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0"/>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наличие (отсутствие) опечаток и (или) ошибок в выданном по результатам предоставления муниципальной услуги документе.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bookmarkStart w:id="11" w:name="sub_358"/>
      <w:r w:rsidRPr="00482954">
        <w:rPr>
          <w:rFonts w:ascii="Times New Roman" w:eastAsia="Times New Roman" w:hAnsi="Times New Roman" w:cs="Times New Roman"/>
          <w:bCs/>
          <w:color w:val="000000"/>
          <w:sz w:val="28"/>
          <w:szCs w:val="28"/>
          <w:lang w:eastAsia="ar-SA"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1"/>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Муниципальная услуга не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w:t>
      </w:r>
      <w:bookmarkEnd w:id="3"/>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bCs/>
          <w:color w:val="000000"/>
          <w:sz w:val="28"/>
          <w:szCs w:val="28"/>
          <w:lang w:eastAsia="ar-SA" w:bidi="ru-RU"/>
        </w:rPr>
      </w:pPr>
      <w:r w:rsidRPr="00482954">
        <w:rPr>
          <w:rFonts w:ascii="Times New Roman" w:eastAsia="Times New Roman" w:hAnsi="Times New Roman" w:cs="Times New Roman"/>
          <w:b/>
          <w:bCs/>
          <w:color w:val="000000"/>
          <w:sz w:val="28"/>
          <w:szCs w:val="28"/>
          <w:lang w:eastAsia="ar-SA" w:bidi="ru-RU"/>
        </w:rPr>
        <w:t>3.6. Особенности выполнения административных процедур (действий) в электронной форме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3.6.1. В случае поступления заявления и документов, указанных в подразделе 2.6.1 раздела 2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w:t>
      </w:r>
      <w:r w:rsidRPr="00482954">
        <w:rPr>
          <w:rFonts w:ascii="Times New Roman" w:eastAsia="Times New Roman" w:hAnsi="Times New Roman" w:cs="Times New Roman"/>
          <w:bCs/>
          <w:color w:val="000000"/>
          <w:sz w:val="28"/>
          <w:szCs w:val="28"/>
          <w:lang w:eastAsia="ar-SA" w:bidi="ru-RU"/>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Срок административной процедуры составляет - 2 дня.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3.6.2.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Результатом административной процедуры по приему заявления и прилагаемых к нему документов, регистрации заявления с использованием Единого портала, является прием и регистрация заявления и прилагаемых к нему документов.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3.6.3.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предоставлении муниципальной услуги в электронной форме заявителю направляется: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а) уведомление о записи на прием в уполномоченный орган;</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б) уведомление о приеме и регистрации запроса и иных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в) уведомление о начале процедуры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е) уведомление о результатах рассмотрения документов, необходимых для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з) уведомление о мотивированном отказе в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Pr="00482954">
        <w:rPr>
          <w:rFonts w:ascii="Times New Roman" w:eastAsia="Times New Roman" w:hAnsi="Times New Roman" w:cs="Times New Roman"/>
          <w:bCs/>
          <w:color w:val="000000"/>
          <w:sz w:val="28"/>
          <w:szCs w:val="28"/>
          <w:lang w:eastAsia="ar-SA" w:bidi="ru-RU"/>
        </w:rPr>
        <w:lastRenderedPageBreak/>
        <w:t>уполномоченного органа и направляется по адресу электронной почты заявителя либо в его личный кабинет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3.6.4.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Срок исполнения административной процедуры по выдаче заявителю результата предоставления муниципальной услуги  – 1 рабочий день.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Cs/>
          <w:color w:val="000000"/>
          <w:sz w:val="28"/>
          <w:szCs w:val="28"/>
          <w:lang w:eastAsia="ar-SA" w:bidi="ru-RU"/>
        </w:rPr>
      </w:pPr>
      <w:r w:rsidRPr="00482954">
        <w:rPr>
          <w:rFonts w:ascii="Times New Roman" w:eastAsia="Times New Roman" w:hAnsi="Times New Roman" w:cs="Times New Roman"/>
          <w:bCs/>
          <w:color w:val="000000"/>
          <w:sz w:val="28"/>
          <w:szCs w:val="28"/>
          <w:lang w:eastAsia="ar-SA" w:bidi="ru-RU"/>
        </w:rPr>
        <w:t xml:space="preserve">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4. Формы контроля за исполнением административного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 ходе плановых и внеплановых проверок:</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проверяется соблюдение сроков и последовательности исполнения административных процедур;</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выявляются нарушения прав заявителей, недостатки, допущенные в ходе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Проверка также может проводиться по конкретному обращению гражданина или организации.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r w:rsidRPr="00482954">
        <w:rPr>
          <w:rFonts w:ascii="Times New Roman" w:eastAsia="Times New Roman" w:hAnsi="Times New Roman" w:cs="Times New Roman"/>
          <w:b/>
          <w:color w:val="000000"/>
          <w:sz w:val="28"/>
          <w:szCs w:val="28"/>
          <w:lang w:eastAsia="ar-SA" w:bidi="ru-RU"/>
        </w:rPr>
        <w:t>Раздел 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w:t>
      </w:r>
      <w:r w:rsidRPr="00482954">
        <w:rPr>
          <w:rFonts w:ascii="Times New Roman" w:eastAsia="Times New Roman" w:hAnsi="Times New Roman" w:cs="Times New Roman"/>
          <w:b/>
          <w:color w:val="000000"/>
          <w:sz w:val="28"/>
          <w:szCs w:val="28"/>
          <w:vertAlign w:val="superscript"/>
          <w:lang w:eastAsia="ar-SA" w:bidi="ru-RU"/>
        </w:rPr>
        <w:t> 1</w:t>
      </w:r>
      <w:r w:rsidRPr="00482954">
        <w:rPr>
          <w:rFonts w:ascii="Times New Roman" w:eastAsia="Times New Roman" w:hAnsi="Times New Roman" w:cs="Times New Roman"/>
          <w:b/>
          <w:color w:val="000000"/>
          <w:sz w:val="28"/>
          <w:szCs w:val="28"/>
          <w:lang w:eastAsia="ar-SA" w:bidi="ru-RU"/>
        </w:rPr>
        <w:t>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b/>
          <w:color w:val="000000"/>
          <w:sz w:val="28"/>
          <w:szCs w:val="28"/>
          <w:lang w:eastAsia="ar-SA" w:bidi="ru-RU"/>
        </w:rPr>
      </w:pP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Информация для заявителя о его праве подать жалобу на решения и (или) действия (бездействие) администрации, ,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при предоставлении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Предмет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нарушение срока регистрации запроса о предоставлении муниципальной услуги, запроса, указанного в статье 15.1 Федерального закона № 210-ФЗ;</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2) нарушение срока предоставления муниципальной услуги.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8) нарушение срока или порядка выдачи документов по результатам предоставления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либо в орган государственной власти (орган местного самоуправления) Ростовской области, а также в организации, предусмотренные частью 1.1 статьи 16 Федерального закона № 210-ФЗ.</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5.5. При отсутствии вышестоящего органа жалоба подается непосредственно руководителю администрации.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Порядок подачи и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5.6. Основанием для начала процедуры досудебного (внесудебного) обжалования является поступление жалобы, поданной в письменной форме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на бумажном носителе, в электронной форме, в уполномоченный орган по рассмотрению жалобы.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w:t>
      </w:r>
      <w:r w:rsidRPr="00482954">
        <w:rPr>
          <w:rFonts w:ascii="Times New Roman" w:eastAsia="Times New Roman" w:hAnsi="Times New Roman" w:cs="Times New Roman"/>
          <w:color w:val="000000"/>
          <w:sz w:val="28"/>
          <w:szCs w:val="28"/>
          <w:lang w:eastAsia="ar-SA" w:bidi="ru-RU"/>
        </w:rPr>
        <w:lastRenderedPageBreak/>
        <w:t xml:space="preserve">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5.9. Жалоба, поступившая в администрацию подлежит регистрации не позднее следующего рабочего дня со дня ее поступления.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5.10. Жалоба должна содержать:</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наименование администрации, должностного лица администрации, либо муниципального служащего,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3) сведения об обжалуемых решениях и действиях (бездействии) Администрации, должностного лица администрации, либо муниципального служащего, организаций, предусмотренных частью 1.1 статьи 16 Федерального закона № 210-ФЗ, их работников;</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Сроки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5.11. Жалоба, поступившая в администрацию,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5.12. Основания для приостановления рассмотрения жалобы отсутствуют.</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Результат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5.13. По результатам рассмотрения жалобы принимается одно из следующих решений:</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 в удовлетворении жалобы отказывается.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5.14. Администрация отказывает в удовлетворении жалобы в соответствии с основаниями, предусмотренными муниципальным правовым актом.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5.15. Администрация оставляет жалобу без ответа в соответствии с основаниями, предусмотренными муниципальным правовым актом.</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Порядок информирования заявителя о результатах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5.17.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 5.17.1.В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5.17.2.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5.18.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Порядок обжалования решения по жалобе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5.19.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а также организациями, предусмотренными частью 1.1 </w:t>
      </w:r>
      <w:r w:rsidRPr="00482954">
        <w:rPr>
          <w:rFonts w:ascii="Times New Roman" w:eastAsia="Times New Roman" w:hAnsi="Times New Roman" w:cs="Times New Roman"/>
          <w:color w:val="000000"/>
          <w:sz w:val="28"/>
          <w:szCs w:val="28"/>
          <w:lang w:eastAsia="ar-SA" w:bidi="ru-RU"/>
        </w:rPr>
        <w:lastRenderedPageBreak/>
        <w:t>статьи 16 Федерального закона  № 210-ФЗ, или их работниками в суд, в порядке и сроки, установленные законодательством Российской Федерации.</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Право заявителя на получение информации и документов, необходимых для обоснования и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 xml:space="preserve">5.20. Заявители имеют право обратиться в администрацию,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Единого портала, а также при личном приеме заявителя. </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Способы информирования заявителей о порядке подачи и рассмотрения жалобы</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5.21.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а также организации, предусмотренной частью 1.1 статьи 16 Федерального закона  № 210-ФЗ,  на Едином портале.</w:t>
      </w:r>
    </w:p>
    <w:p w:rsidR="00DD23BD" w:rsidRPr="00482954" w:rsidRDefault="00DD23BD" w:rsidP="00DD23BD">
      <w:pPr>
        <w:suppressAutoHyphens/>
        <w:spacing w:after="0" w:line="240" w:lineRule="auto"/>
        <w:ind w:firstLine="426"/>
        <w:jc w:val="both"/>
        <w:rPr>
          <w:rFonts w:ascii="Times New Roman" w:eastAsia="Times New Roman" w:hAnsi="Times New Roman" w:cs="Times New Roman"/>
          <w:color w:val="000000"/>
          <w:sz w:val="28"/>
          <w:szCs w:val="28"/>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Pr="002A7162" w:rsidRDefault="00DD23BD" w:rsidP="00DD23BD">
      <w:pPr>
        <w:suppressAutoHyphens/>
        <w:spacing w:after="0" w:line="240" w:lineRule="auto"/>
        <w:ind w:firstLine="426"/>
        <w:jc w:val="both"/>
        <w:rPr>
          <w:rFonts w:ascii="Times New Roman" w:eastAsia="Times New Roman" w:hAnsi="Times New Roman" w:cs="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482954" w:rsidRDefault="00482954"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Default="00DD23BD" w:rsidP="00DD23BD">
      <w:pPr>
        <w:suppressAutoHyphens/>
        <w:spacing w:after="0" w:line="240" w:lineRule="auto"/>
        <w:ind w:firstLine="709"/>
        <w:jc w:val="right"/>
        <w:rPr>
          <w:rFonts w:eastAsia="Times New Roman"/>
          <w:color w:val="000000"/>
          <w:sz w:val="24"/>
          <w:szCs w:val="24"/>
          <w:lang w:eastAsia="ar-SA" w:bidi="ru-RU"/>
        </w:rPr>
      </w:pPr>
    </w:p>
    <w:p w:rsidR="00DD23BD" w:rsidRPr="00AF694E" w:rsidRDefault="00DD23BD" w:rsidP="00DD23BD">
      <w:pPr>
        <w:suppressAutoHyphens/>
        <w:spacing w:after="0" w:line="240" w:lineRule="auto"/>
        <w:ind w:firstLine="709"/>
        <w:jc w:val="right"/>
        <w:rPr>
          <w:rFonts w:ascii="Times New Roman" w:eastAsia="Times New Roman" w:hAnsi="Times New Roman" w:cs="Times New Roman"/>
          <w:color w:val="000000"/>
          <w:sz w:val="24"/>
          <w:szCs w:val="24"/>
          <w:lang w:eastAsia="ar-SA" w:bidi="ru-RU"/>
        </w:rPr>
      </w:pPr>
      <w:r w:rsidRPr="00AF694E">
        <w:rPr>
          <w:rFonts w:ascii="Times New Roman" w:eastAsia="Times New Roman" w:hAnsi="Times New Roman" w:cs="Times New Roman"/>
          <w:color w:val="000000"/>
          <w:sz w:val="24"/>
          <w:szCs w:val="24"/>
          <w:lang w:eastAsia="ar-SA" w:bidi="ru-RU"/>
        </w:rPr>
        <w:lastRenderedPageBreak/>
        <w:t xml:space="preserve">Приложение № 1 к административному регламенту </w:t>
      </w:r>
    </w:p>
    <w:p w:rsidR="00DD23BD" w:rsidRPr="00AF694E" w:rsidRDefault="00DD23BD" w:rsidP="00DD23BD">
      <w:pPr>
        <w:suppressAutoHyphens/>
        <w:spacing w:after="0" w:line="240" w:lineRule="auto"/>
        <w:ind w:firstLine="709"/>
        <w:jc w:val="both"/>
        <w:rPr>
          <w:rFonts w:ascii="Times New Roman" w:eastAsia="Times New Roman" w:hAnsi="Times New Roman" w:cs="Times New Roman"/>
          <w:color w:val="000000"/>
          <w:sz w:val="24"/>
          <w:szCs w:val="24"/>
          <w:lang w:eastAsia="ar-SA" w:bidi="ru-RU"/>
        </w:rPr>
      </w:pPr>
    </w:p>
    <w:p w:rsidR="00482954" w:rsidRDefault="00482954" w:rsidP="00482954">
      <w:pPr>
        <w:suppressAutoHyphens/>
        <w:spacing w:after="0" w:line="240" w:lineRule="auto"/>
        <w:ind w:firstLine="709"/>
        <w:jc w:val="center"/>
        <w:rPr>
          <w:rFonts w:ascii="Times New Roman" w:eastAsia="Times New Roman" w:hAnsi="Times New Roman" w:cs="Times New Roman"/>
          <w:b/>
          <w:bCs/>
          <w:color w:val="000000"/>
          <w:sz w:val="24"/>
          <w:szCs w:val="24"/>
          <w:lang w:eastAsia="ar-SA" w:bidi="ru-RU"/>
        </w:rPr>
      </w:pPr>
    </w:p>
    <w:p w:rsidR="00482954" w:rsidRDefault="00482954" w:rsidP="00482954">
      <w:pPr>
        <w:suppressAutoHyphens/>
        <w:spacing w:after="0" w:line="240" w:lineRule="auto"/>
        <w:ind w:firstLine="709"/>
        <w:jc w:val="center"/>
        <w:rPr>
          <w:rFonts w:ascii="Times New Roman" w:eastAsia="Times New Roman" w:hAnsi="Times New Roman" w:cs="Times New Roman"/>
          <w:b/>
          <w:bCs/>
          <w:color w:val="000000"/>
          <w:sz w:val="24"/>
          <w:szCs w:val="24"/>
          <w:lang w:eastAsia="ar-SA" w:bidi="ru-RU"/>
        </w:rPr>
      </w:pPr>
    </w:p>
    <w:p w:rsidR="00DD23BD" w:rsidRPr="00482954" w:rsidRDefault="00DD23BD" w:rsidP="00482954">
      <w:pPr>
        <w:suppressAutoHyphens/>
        <w:spacing w:after="0" w:line="240" w:lineRule="auto"/>
        <w:jc w:val="center"/>
        <w:rPr>
          <w:rFonts w:ascii="Times New Roman" w:eastAsia="Times New Roman" w:hAnsi="Times New Roman" w:cs="Times New Roman"/>
          <w:b/>
          <w:bCs/>
          <w:color w:val="000000"/>
          <w:sz w:val="28"/>
          <w:szCs w:val="28"/>
          <w:lang w:eastAsia="ar-SA" w:bidi="ru-RU"/>
        </w:rPr>
      </w:pPr>
      <w:r w:rsidRPr="00482954">
        <w:rPr>
          <w:rFonts w:ascii="Times New Roman" w:eastAsia="Times New Roman" w:hAnsi="Times New Roman" w:cs="Times New Roman"/>
          <w:b/>
          <w:bCs/>
          <w:color w:val="000000"/>
          <w:sz w:val="28"/>
          <w:szCs w:val="28"/>
          <w:lang w:eastAsia="ar-SA" w:bidi="ru-RU"/>
        </w:rPr>
        <w:t>Перечень</w:t>
      </w:r>
      <w:r w:rsidRPr="00482954">
        <w:rPr>
          <w:rFonts w:ascii="Times New Roman" w:eastAsia="Times New Roman" w:hAnsi="Times New Roman" w:cs="Times New Roman"/>
          <w:b/>
          <w:bCs/>
          <w:color w:val="000000"/>
          <w:sz w:val="28"/>
          <w:szCs w:val="28"/>
          <w:lang w:eastAsia="ar-SA" w:bidi="ru-RU"/>
        </w:rPr>
        <w:br/>
        <w:t>признаков заявителей</w:t>
      </w:r>
    </w:p>
    <w:p w:rsidR="00DD23BD" w:rsidRPr="00482954" w:rsidRDefault="00DD23BD" w:rsidP="00DD23BD">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283"/>
        <w:gridCol w:w="7513"/>
      </w:tblGrid>
      <w:tr w:rsidR="00DD23BD" w:rsidRPr="00482954" w:rsidTr="00482954">
        <w:tc>
          <w:tcPr>
            <w:tcW w:w="2552" w:type="dxa"/>
            <w:tcBorders>
              <w:top w:val="single" w:sz="4" w:space="0" w:color="auto"/>
              <w:bottom w:val="single" w:sz="4" w:space="0" w:color="auto"/>
              <w:right w:val="single" w:sz="4" w:space="0" w:color="auto"/>
            </w:tcBorders>
          </w:tcPr>
          <w:p w:rsidR="00DD23BD" w:rsidRPr="00482954" w:rsidRDefault="00DD23BD" w:rsidP="00E803B6">
            <w:pPr>
              <w:suppressAutoHyphens/>
              <w:spacing w:after="0" w:line="240" w:lineRule="auto"/>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Признак заявителя</w:t>
            </w:r>
          </w:p>
        </w:tc>
        <w:tc>
          <w:tcPr>
            <w:tcW w:w="283" w:type="dxa"/>
            <w:tcBorders>
              <w:top w:val="single" w:sz="4" w:space="0" w:color="auto"/>
              <w:left w:val="single" w:sz="4" w:space="0" w:color="auto"/>
              <w:bottom w:val="single" w:sz="4" w:space="0" w:color="auto"/>
              <w:right w:val="single" w:sz="4" w:space="0" w:color="auto"/>
            </w:tcBorders>
          </w:tcPr>
          <w:p w:rsidR="00DD23BD" w:rsidRPr="00482954" w:rsidRDefault="00DD23BD" w:rsidP="00E803B6">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N</w:t>
            </w:r>
          </w:p>
        </w:tc>
        <w:tc>
          <w:tcPr>
            <w:tcW w:w="7513" w:type="dxa"/>
            <w:tcBorders>
              <w:top w:val="single" w:sz="4" w:space="0" w:color="auto"/>
              <w:left w:val="single" w:sz="4" w:space="0" w:color="auto"/>
              <w:bottom w:val="single" w:sz="4" w:space="0" w:color="auto"/>
            </w:tcBorders>
          </w:tcPr>
          <w:p w:rsidR="00DD23BD" w:rsidRPr="00482954" w:rsidRDefault="00DD23BD" w:rsidP="00E803B6">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Значения признака заявителя</w:t>
            </w:r>
          </w:p>
        </w:tc>
      </w:tr>
      <w:tr w:rsidR="00DD23BD" w:rsidRPr="00482954" w:rsidTr="00482954">
        <w:trPr>
          <w:trHeight w:val="562"/>
        </w:trPr>
        <w:tc>
          <w:tcPr>
            <w:tcW w:w="2552" w:type="dxa"/>
            <w:tcBorders>
              <w:top w:val="single" w:sz="4" w:space="0" w:color="auto"/>
              <w:bottom w:val="single" w:sz="4" w:space="0" w:color="auto"/>
              <w:right w:val="single" w:sz="4" w:space="0" w:color="auto"/>
            </w:tcBorders>
          </w:tcPr>
          <w:p w:rsidR="00DD23BD" w:rsidRPr="00482954" w:rsidRDefault="00DD23BD" w:rsidP="00E803B6">
            <w:pPr>
              <w:suppressAutoHyphens/>
              <w:spacing w:after="0" w:line="240" w:lineRule="auto"/>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Статус заявителя</w:t>
            </w:r>
          </w:p>
        </w:tc>
        <w:tc>
          <w:tcPr>
            <w:tcW w:w="283" w:type="dxa"/>
            <w:tcBorders>
              <w:top w:val="single" w:sz="4" w:space="0" w:color="auto"/>
              <w:left w:val="single" w:sz="4" w:space="0" w:color="auto"/>
              <w:bottom w:val="single" w:sz="4" w:space="0" w:color="auto"/>
              <w:right w:val="single" w:sz="4" w:space="0" w:color="auto"/>
            </w:tcBorders>
          </w:tcPr>
          <w:p w:rsidR="00DD23BD" w:rsidRPr="00482954" w:rsidRDefault="00DD23BD" w:rsidP="00E803B6">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1</w:t>
            </w:r>
          </w:p>
        </w:tc>
        <w:tc>
          <w:tcPr>
            <w:tcW w:w="7513" w:type="dxa"/>
            <w:tcBorders>
              <w:top w:val="single" w:sz="4" w:space="0" w:color="auto"/>
              <w:left w:val="single" w:sz="4" w:space="0" w:color="auto"/>
              <w:bottom w:val="single" w:sz="4" w:space="0" w:color="auto"/>
            </w:tcBorders>
          </w:tcPr>
          <w:p w:rsidR="00DD23BD" w:rsidRPr="00482954" w:rsidRDefault="00DD23BD" w:rsidP="00E803B6">
            <w:pPr>
              <w:suppressAutoHyphens/>
              <w:spacing w:after="0" w:line="240" w:lineRule="auto"/>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Гражданин Российской Федерации, юридическое лицо РФ</w:t>
            </w:r>
          </w:p>
        </w:tc>
      </w:tr>
      <w:tr w:rsidR="00DD23BD" w:rsidRPr="00482954" w:rsidTr="00482954">
        <w:trPr>
          <w:trHeight w:val="562"/>
        </w:trPr>
        <w:tc>
          <w:tcPr>
            <w:tcW w:w="2552" w:type="dxa"/>
            <w:tcBorders>
              <w:top w:val="single" w:sz="4" w:space="0" w:color="auto"/>
              <w:bottom w:val="single" w:sz="4" w:space="0" w:color="auto"/>
              <w:right w:val="single" w:sz="4" w:space="0" w:color="auto"/>
            </w:tcBorders>
          </w:tcPr>
          <w:p w:rsidR="00DD23BD" w:rsidRPr="00482954" w:rsidRDefault="00DD23BD" w:rsidP="00E803B6">
            <w:pPr>
              <w:suppressAutoHyphens/>
              <w:spacing w:after="0" w:line="240" w:lineRule="auto"/>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Статус заявителя</w:t>
            </w:r>
          </w:p>
        </w:tc>
        <w:tc>
          <w:tcPr>
            <w:tcW w:w="283" w:type="dxa"/>
            <w:tcBorders>
              <w:top w:val="single" w:sz="4" w:space="0" w:color="auto"/>
              <w:left w:val="single" w:sz="4" w:space="0" w:color="auto"/>
              <w:right w:val="single" w:sz="4" w:space="0" w:color="auto"/>
            </w:tcBorders>
          </w:tcPr>
          <w:p w:rsidR="00DD23BD" w:rsidRPr="00482954" w:rsidRDefault="00DD23BD" w:rsidP="00E803B6">
            <w:pPr>
              <w:suppressAutoHyphens/>
              <w:spacing w:after="0" w:line="240" w:lineRule="auto"/>
              <w:ind w:firstLine="709"/>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2</w:t>
            </w:r>
          </w:p>
        </w:tc>
        <w:tc>
          <w:tcPr>
            <w:tcW w:w="7513" w:type="dxa"/>
            <w:tcBorders>
              <w:top w:val="single" w:sz="4" w:space="0" w:color="auto"/>
              <w:left w:val="single" w:sz="4" w:space="0" w:color="auto"/>
            </w:tcBorders>
          </w:tcPr>
          <w:p w:rsidR="00DD23BD" w:rsidRPr="00482954" w:rsidRDefault="00DD23BD" w:rsidP="00E803B6">
            <w:pPr>
              <w:suppressAutoHyphens/>
              <w:spacing w:after="0" w:line="240" w:lineRule="auto"/>
              <w:jc w:val="both"/>
              <w:rPr>
                <w:rFonts w:ascii="Times New Roman" w:eastAsia="Times New Roman" w:hAnsi="Times New Roman" w:cs="Times New Roman"/>
                <w:color w:val="000000"/>
                <w:sz w:val="28"/>
                <w:szCs w:val="28"/>
                <w:lang w:eastAsia="ar-SA" w:bidi="ru-RU"/>
              </w:rPr>
            </w:pPr>
            <w:r w:rsidRPr="00482954">
              <w:rPr>
                <w:rFonts w:ascii="Times New Roman" w:eastAsia="Times New Roman" w:hAnsi="Times New Roman" w:cs="Times New Roman"/>
                <w:color w:val="000000"/>
                <w:sz w:val="28"/>
                <w:szCs w:val="28"/>
                <w:lang w:eastAsia="ar-SA" w:bidi="ru-RU"/>
              </w:rPr>
              <w:t>Иностранный гражданин, иностранное юридическое лицо</w:t>
            </w:r>
          </w:p>
        </w:tc>
      </w:tr>
    </w:tbl>
    <w:p w:rsidR="00DD23BD" w:rsidRPr="00AF694E" w:rsidRDefault="00DD23BD" w:rsidP="00DD23BD">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DD23BD" w:rsidRPr="00AF694E" w:rsidRDefault="00DD23BD" w:rsidP="00DD23BD">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DD23BD" w:rsidRPr="00AF694E" w:rsidRDefault="00DD23BD" w:rsidP="00DD23BD">
      <w:pPr>
        <w:widowControl w:val="0"/>
        <w:autoSpaceDE w:val="0"/>
        <w:autoSpaceDN w:val="0"/>
        <w:adjustRightInd w:val="0"/>
        <w:spacing w:after="0" w:line="240" w:lineRule="auto"/>
        <w:ind w:left="4956" w:firstLine="709"/>
        <w:jc w:val="both"/>
        <w:rPr>
          <w:rFonts w:ascii="Times New Roman" w:eastAsia="Times New Roman" w:hAnsi="Times New Roman" w:cs="Times New Roman"/>
          <w:i/>
          <w:sz w:val="20"/>
          <w:szCs w:val="20"/>
          <w:lang w:eastAsia="ar-SA"/>
        </w:rPr>
      </w:pPr>
    </w:p>
    <w:p w:rsidR="00EC2FD9" w:rsidRPr="00AF694E" w:rsidRDefault="00DD23BD" w:rsidP="00EC2FD9">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r w:rsidRPr="005220F6">
        <w:rPr>
          <w:rFonts w:eastAsia="Times New Roman"/>
          <w:i/>
          <w:sz w:val="20"/>
          <w:szCs w:val="20"/>
          <w:lang w:eastAsia="ar-SA"/>
        </w:rPr>
        <w:br w:type="page"/>
      </w:r>
      <w:r w:rsidR="00EC2FD9" w:rsidRPr="00AF694E">
        <w:rPr>
          <w:rFonts w:ascii="Times New Roman" w:eastAsia="Times New Roman" w:hAnsi="Times New Roman" w:cs="Times New Roman"/>
          <w:sz w:val="24"/>
          <w:szCs w:val="24"/>
          <w:lang w:eastAsia="ar-SA"/>
        </w:rPr>
        <w:lastRenderedPageBreak/>
        <w:t>Приложение № 2</w:t>
      </w:r>
    </w:p>
    <w:p w:rsidR="00EC2FD9" w:rsidRPr="00AF694E" w:rsidRDefault="00EC2FD9" w:rsidP="00EC2FD9">
      <w:pPr>
        <w:autoSpaceDE w:val="0"/>
        <w:autoSpaceDN w:val="0"/>
        <w:adjustRightInd w:val="0"/>
        <w:spacing w:after="0" w:line="240" w:lineRule="auto"/>
        <w:ind w:left="4962" w:right="-1"/>
        <w:jc w:val="both"/>
        <w:rPr>
          <w:rFonts w:ascii="Times New Roman" w:hAnsi="Times New Roman" w:cs="Times New Roman"/>
        </w:rPr>
      </w:pPr>
      <w:r w:rsidRPr="00AF694E">
        <w:rPr>
          <w:rFonts w:ascii="Times New Roman" w:eastAsia="Times New Roman" w:hAnsi="Times New Roman" w:cs="Times New Roman"/>
          <w:sz w:val="24"/>
          <w:szCs w:val="24"/>
          <w:lang w:eastAsia="ar-SA"/>
        </w:rPr>
        <w:t xml:space="preserve">к административному регламенту </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______________________________________________________________________________________________________</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 xml:space="preserve">                          (наименование уполномоченного органа)</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sz w:val="24"/>
          <w:szCs w:val="24"/>
        </w:rPr>
        <w:t>от</w:t>
      </w:r>
      <w:r w:rsidRPr="00AF694E">
        <w:rPr>
          <w:rFonts w:ascii="Times New Roman" w:hAnsi="Times New Roman" w:cs="Times New Roman"/>
        </w:rPr>
        <w:t xml:space="preserve"> ______________________________________________________________________________________________________</w:t>
      </w:r>
    </w:p>
    <w:p w:rsidR="00EC2FD9" w:rsidRPr="00AF694E" w:rsidRDefault="00EC2FD9" w:rsidP="00EC2FD9">
      <w:pPr>
        <w:pStyle w:val="ConsPlusNonformat"/>
        <w:ind w:left="4962"/>
        <w:jc w:val="both"/>
        <w:rPr>
          <w:rFonts w:ascii="Times New Roman" w:hAnsi="Times New Roman" w:cs="Times New Roman"/>
          <w:sz w:val="16"/>
          <w:szCs w:val="16"/>
        </w:rPr>
      </w:pPr>
      <w:r w:rsidRPr="00AF694E">
        <w:rPr>
          <w:rFonts w:ascii="Times New Roman" w:hAnsi="Times New Roman" w:cs="Times New Roman"/>
          <w:sz w:val="16"/>
          <w:szCs w:val="16"/>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EC2FD9" w:rsidRPr="005220F6" w:rsidRDefault="00EC2FD9" w:rsidP="00EC2FD9">
      <w:pPr>
        <w:pStyle w:val="ConsPlusNonformat"/>
        <w:ind w:left="4962"/>
        <w:rPr>
          <w:rFonts w:ascii="Times New Roman" w:hAnsi="Times New Roman" w:cs="Times New Roman"/>
        </w:rPr>
      </w:pPr>
      <w:r w:rsidRPr="005220F6">
        <w:rPr>
          <w:rFonts w:ascii="Times New Roman" w:hAnsi="Times New Roman" w:cs="Times New Roman"/>
        </w:rPr>
        <w:t>Адрес заявителя: ______________________________________________________________________________________________________</w:t>
      </w:r>
    </w:p>
    <w:p w:rsidR="00EC2FD9" w:rsidRPr="00777CBC" w:rsidRDefault="00EC2FD9" w:rsidP="00EC2FD9">
      <w:pPr>
        <w:pStyle w:val="ConsPlusNonformat"/>
        <w:ind w:left="4962"/>
        <w:jc w:val="both"/>
        <w:rPr>
          <w:rFonts w:ascii="Times New Roman" w:hAnsi="Times New Roman" w:cs="Times New Roman"/>
          <w:sz w:val="16"/>
          <w:szCs w:val="16"/>
        </w:rPr>
      </w:pPr>
      <w:r w:rsidRPr="005220F6">
        <w:rPr>
          <w:rFonts w:ascii="Times New Roman" w:hAnsi="Times New Roman" w:cs="Times New Roman"/>
        </w:rPr>
        <w:t xml:space="preserve"> </w:t>
      </w:r>
      <w:r w:rsidRPr="00777CBC">
        <w:rPr>
          <w:rFonts w:ascii="Times New Roman" w:hAnsi="Times New Roman" w:cs="Times New Roman"/>
          <w:sz w:val="16"/>
          <w:szCs w:val="16"/>
        </w:rPr>
        <w:t>(местонахождение юридического лица; место регистрации</w:t>
      </w:r>
    </w:p>
    <w:p w:rsidR="00EC2FD9" w:rsidRPr="00777CBC" w:rsidRDefault="00EC2FD9" w:rsidP="00EC2FD9">
      <w:pPr>
        <w:pStyle w:val="ConsPlusNonformat"/>
        <w:ind w:left="4962"/>
        <w:jc w:val="both"/>
        <w:rPr>
          <w:rFonts w:ascii="Times New Roman" w:hAnsi="Times New Roman" w:cs="Times New Roman"/>
          <w:sz w:val="16"/>
          <w:szCs w:val="16"/>
        </w:rPr>
      </w:pPr>
      <w:r w:rsidRPr="00777CBC">
        <w:rPr>
          <w:rFonts w:ascii="Times New Roman" w:hAnsi="Times New Roman" w:cs="Times New Roman"/>
          <w:sz w:val="16"/>
          <w:szCs w:val="16"/>
        </w:rPr>
        <w:t>физического лица)</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Почтовый адрес и (или) адрес электронной</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почты для связи с заявителем: ________________________</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_________________________________________________________________________________________________________________________________________________________</w:t>
      </w:r>
    </w:p>
    <w:p w:rsidR="00EC2FD9" w:rsidRPr="005220F6" w:rsidRDefault="00EC2FD9" w:rsidP="00EC2FD9">
      <w:pPr>
        <w:pStyle w:val="ConsPlusNonformat"/>
        <w:jc w:val="center"/>
        <w:rPr>
          <w:rFonts w:ascii="Times New Roman" w:hAnsi="Times New Roman" w:cs="Times New Roman"/>
        </w:rPr>
      </w:pPr>
    </w:p>
    <w:p w:rsidR="00EC2FD9" w:rsidRPr="005220F6" w:rsidRDefault="00EC2FD9" w:rsidP="00EC2FD9">
      <w:pPr>
        <w:pStyle w:val="ConsPlusNonformat"/>
        <w:jc w:val="center"/>
        <w:rPr>
          <w:rFonts w:ascii="Times New Roman" w:hAnsi="Times New Roman" w:cs="Times New Roman"/>
          <w:sz w:val="24"/>
          <w:szCs w:val="24"/>
        </w:rPr>
      </w:pPr>
      <w:r w:rsidRPr="005220F6">
        <w:rPr>
          <w:rFonts w:ascii="Times New Roman" w:hAnsi="Times New Roman" w:cs="Times New Roman"/>
          <w:sz w:val="24"/>
          <w:szCs w:val="24"/>
        </w:rPr>
        <w:t>ЗАЯВЛЕНИЕ</w:t>
      </w:r>
    </w:p>
    <w:p w:rsidR="00EC2FD9" w:rsidRDefault="00EC2FD9" w:rsidP="00EC2FD9">
      <w:pPr>
        <w:pStyle w:val="ConsPlusNonformat"/>
        <w:jc w:val="center"/>
        <w:rPr>
          <w:rFonts w:ascii="Times New Roman" w:hAnsi="Times New Roman" w:cs="Times New Roman"/>
          <w:sz w:val="24"/>
          <w:szCs w:val="24"/>
        </w:rPr>
      </w:pPr>
      <w:r w:rsidRPr="005220F6">
        <w:rPr>
          <w:rFonts w:ascii="Times New Roman" w:hAnsi="Times New Roman" w:cs="Times New Roman"/>
          <w:sz w:val="24"/>
          <w:szCs w:val="24"/>
        </w:rPr>
        <w:t xml:space="preserve">о предоставлении </w:t>
      </w:r>
      <w:r w:rsidRPr="0039250D">
        <w:rPr>
          <w:rFonts w:ascii="Times New Roman" w:hAnsi="Times New Roman" w:cs="Times New Roman"/>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220F6">
        <w:rPr>
          <w:rFonts w:ascii="Times New Roman" w:hAnsi="Times New Roman" w:cs="Times New Roman"/>
          <w:sz w:val="24"/>
          <w:szCs w:val="24"/>
        </w:rPr>
        <w:t xml:space="preserve"> </w:t>
      </w:r>
    </w:p>
    <w:p w:rsidR="00EC2FD9" w:rsidRPr="005220F6" w:rsidRDefault="00EC2FD9" w:rsidP="00EC2FD9">
      <w:pPr>
        <w:pStyle w:val="ConsPlusNonformat"/>
        <w:jc w:val="center"/>
        <w:rPr>
          <w:rFonts w:ascii="Times New Roman" w:hAnsi="Times New Roman" w:cs="Times New Roman"/>
        </w:rPr>
      </w:pP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Прошу(сим) предоставить</w:t>
      </w:r>
      <w:r>
        <w:rPr>
          <w:rFonts w:ascii="Times New Roman" w:hAnsi="Times New Roman" w:cs="Times New Roman"/>
        </w:rPr>
        <w:t xml:space="preserve"> в </w:t>
      </w:r>
      <w:r w:rsidRPr="00777CBC">
        <w:rPr>
          <w:rFonts w:ascii="Times New Roman" w:hAnsi="Times New Roman" w:cs="Times New Roman"/>
        </w:rPr>
        <w:t>(собственность, аренду, постоянное (бессрочное) пользование, безвозмездное пользование)</w:t>
      </w:r>
      <w:r w:rsidRPr="005220F6">
        <w:rPr>
          <w:rFonts w:ascii="Times New Roman" w:hAnsi="Times New Roman" w:cs="Times New Roman"/>
        </w:rPr>
        <w:t xml:space="preserve"> земельный участок с кадастровым номером ______________________________________,</w:t>
      </w:r>
    </w:p>
    <w:p w:rsidR="00EC2FD9" w:rsidRPr="005220F6" w:rsidRDefault="00EC2FD9" w:rsidP="00EC2FD9">
      <w:pPr>
        <w:pStyle w:val="ConsPlusNonformat"/>
        <w:ind w:left="-142"/>
        <w:jc w:val="both"/>
        <w:rPr>
          <w:rFonts w:ascii="Times New Roman" w:hAnsi="Times New Roman" w:cs="Times New Roman"/>
        </w:rPr>
      </w:pPr>
      <w:r w:rsidRPr="005220F6">
        <w:rPr>
          <w:rFonts w:ascii="Times New Roman" w:hAnsi="Times New Roman" w:cs="Times New Roman"/>
        </w:rPr>
        <w:t xml:space="preserve">площадью __________ кв. м, местоположение: ____________________________________________________________ на праве _________________________________________________________________________________________ </w:t>
      </w:r>
      <w:hyperlink w:anchor="P1581" w:history="1">
        <w:r w:rsidRPr="005220F6">
          <w:rPr>
            <w:rFonts w:ascii="Times New Roman" w:hAnsi="Times New Roman" w:cs="Times New Roman"/>
          </w:rPr>
          <w:t>&lt;*&gt;</w:t>
        </w:r>
      </w:hyperlink>
    </w:p>
    <w:p w:rsidR="00EC2FD9" w:rsidRPr="005220F6" w:rsidRDefault="00EC2FD9" w:rsidP="00EC2FD9">
      <w:pPr>
        <w:pStyle w:val="ConsPlusNonformat"/>
        <w:ind w:left="-142"/>
        <w:jc w:val="both"/>
        <w:rPr>
          <w:rFonts w:ascii="Times New Roman" w:hAnsi="Times New Roman" w:cs="Times New Roman"/>
        </w:rPr>
      </w:pPr>
      <w:r w:rsidRPr="005220F6">
        <w:rPr>
          <w:rFonts w:ascii="Times New Roman" w:hAnsi="Times New Roman" w:cs="Times New Roman"/>
        </w:rPr>
        <w:t xml:space="preserve">без  проведения  торгов  на  основании  подпункта ______ пункта ______ статьи _______ Земельного </w:t>
      </w:r>
      <w:hyperlink r:id="rId14" w:history="1">
        <w:r w:rsidRPr="005220F6">
          <w:rPr>
            <w:rFonts w:ascii="Times New Roman" w:hAnsi="Times New Roman" w:cs="Times New Roman"/>
          </w:rPr>
          <w:t>кодекса</w:t>
        </w:r>
      </w:hyperlink>
      <w:r w:rsidRPr="005220F6">
        <w:rPr>
          <w:rFonts w:ascii="Times New Roman" w:hAnsi="Times New Roman" w:cs="Times New Roman"/>
        </w:rPr>
        <w:t xml:space="preserve"> Российской Федерации для целей __________________________________________________________________ </w:t>
      </w:r>
      <w:hyperlink w:anchor="P1582" w:history="1">
        <w:r w:rsidRPr="005220F6">
          <w:rPr>
            <w:rFonts w:ascii="Times New Roman" w:hAnsi="Times New Roman" w:cs="Times New Roman"/>
          </w:rPr>
          <w:t>&lt;**&gt;</w:t>
        </w:r>
      </w:hyperlink>
      <w:r w:rsidRPr="005220F6">
        <w:rPr>
          <w:rFonts w:ascii="Times New Roman" w:hAnsi="Times New Roman" w:cs="Times New Roman"/>
        </w:rPr>
        <w:t>.</w:t>
      </w: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Дополнительные сведения:</w:t>
      </w: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Решением __________________________ от ____________ N _____ предоставление данного участка было предварительно согласовано </w:t>
      </w:r>
      <w:hyperlink w:anchor="P1583" w:history="1">
        <w:r w:rsidRPr="005220F6">
          <w:rPr>
            <w:rFonts w:ascii="Times New Roman" w:hAnsi="Times New Roman" w:cs="Times New Roman"/>
          </w:rPr>
          <w:t>&lt;***&gt;</w:t>
        </w:r>
      </w:hyperlink>
      <w:r w:rsidRPr="005220F6">
        <w:rPr>
          <w:rFonts w:ascii="Times New Roman" w:hAnsi="Times New Roman" w:cs="Times New Roman"/>
        </w:rPr>
        <w:t>.</w:t>
      </w: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 N _____,                      принятого ______ </w:t>
      </w:r>
      <w:hyperlink w:anchor="P1584" w:history="1">
        <w:r w:rsidRPr="005220F6">
          <w:rPr>
            <w:rFonts w:ascii="Times New Roman" w:hAnsi="Times New Roman" w:cs="Times New Roman"/>
          </w:rPr>
          <w:t>&lt;****&gt;</w:t>
        </w:r>
      </w:hyperlink>
      <w:r w:rsidRPr="005220F6">
        <w:rPr>
          <w:rFonts w:ascii="Times New Roman" w:hAnsi="Times New Roman" w:cs="Times New Roman"/>
        </w:rPr>
        <w:t>.</w:t>
      </w:r>
    </w:p>
    <w:p w:rsidR="00EC2FD9" w:rsidRPr="005220F6" w:rsidRDefault="00EC2FD9" w:rsidP="00EC2FD9">
      <w:pPr>
        <w:pStyle w:val="ConsPlusNonformat"/>
        <w:ind w:left="-142" w:firstLine="142"/>
        <w:jc w:val="both"/>
        <w:rPr>
          <w:rFonts w:ascii="Times New Roman" w:hAnsi="Times New Roman" w:cs="Times New Roman"/>
        </w:rPr>
      </w:pPr>
      <w:r w:rsidRPr="005220F6">
        <w:rPr>
          <w:rFonts w:ascii="Times New Roman" w:hAnsi="Times New Roman" w:cs="Times New Roman"/>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 </w:t>
      </w:r>
      <w:hyperlink w:anchor="P1585" w:history="1">
        <w:r w:rsidRPr="005220F6">
          <w:rPr>
            <w:rFonts w:ascii="Times New Roman" w:hAnsi="Times New Roman" w:cs="Times New Roman"/>
          </w:rPr>
          <w:t>&lt;*****&gt;</w:t>
        </w:r>
      </w:hyperlink>
      <w:r w:rsidRPr="005220F6">
        <w:rPr>
          <w:rFonts w:ascii="Times New Roman" w:hAnsi="Times New Roman" w:cs="Times New Roman"/>
        </w:rPr>
        <w:t>.</w:t>
      </w:r>
    </w:p>
    <w:p w:rsidR="00EC2FD9" w:rsidRPr="005220F6" w:rsidRDefault="00EC2FD9" w:rsidP="00EC2FD9">
      <w:pPr>
        <w:pStyle w:val="ConsPlusNonformat"/>
        <w:ind w:hanging="142"/>
        <w:jc w:val="both"/>
        <w:rPr>
          <w:rFonts w:ascii="Times New Roman" w:hAnsi="Times New Roman" w:cs="Times New Roman"/>
        </w:rPr>
      </w:pPr>
    </w:p>
    <w:p w:rsidR="00EC2FD9" w:rsidRPr="005220F6" w:rsidRDefault="00EC2FD9" w:rsidP="00EC2FD9">
      <w:pPr>
        <w:pStyle w:val="ConsPlusNonformat"/>
        <w:ind w:hanging="142"/>
        <w:jc w:val="both"/>
        <w:rPr>
          <w:rFonts w:ascii="Times New Roman" w:hAnsi="Times New Roman" w:cs="Times New Roman"/>
        </w:rPr>
      </w:pPr>
      <w:r w:rsidRPr="005220F6">
        <w:rPr>
          <w:rFonts w:ascii="Times New Roman" w:hAnsi="Times New Roman" w:cs="Times New Roman"/>
        </w:rPr>
        <w:t>Приложение: ___________</w:t>
      </w:r>
    </w:p>
    <w:p w:rsidR="00EC2FD9" w:rsidRPr="005220F6" w:rsidRDefault="00EC2FD9" w:rsidP="00EC2FD9">
      <w:pPr>
        <w:pStyle w:val="ConsPlusNonformat"/>
        <w:ind w:hanging="142"/>
        <w:jc w:val="both"/>
        <w:rPr>
          <w:rFonts w:ascii="Times New Roman" w:hAnsi="Times New Roman" w:cs="Times New Roman"/>
        </w:rPr>
      </w:pPr>
      <w:r w:rsidRPr="005220F6">
        <w:rPr>
          <w:rFonts w:ascii="Times New Roman" w:hAnsi="Times New Roman" w:cs="Times New Roman"/>
        </w:rPr>
        <w:t>Заявитель: _______________________________________   _____________</w:t>
      </w:r>
    </w:p>
    <w:p w:rsidR="00EC2FD9" w:rsidRPr="005220F6" w:rsidRDefault="00EC2FD9" w:rsidP="00EC2FD9">
      <w:pPr>
        <w:pStyle w:val="ConsPlusNonformat"/>
        <w:jc w:val="both"/>
        <w:rPr>
          <w:rFonts w:ascii="Times New Roman" w:hAnsi="Times New Roman" w:cs="Times New Roman"/>
        </w:rPr>
      </w:pPr>
      <w:r w:rsidRPr="005220F6">
        <w:rPr>
          <w:rFonts w:ascii="Times New Roman" w:hAnsi="Times New Roman" w:cs="Times New Roman"/>
        </w:rPr>
        <w:t xml:space="preserve">                             (Ф.И.О., должность представителя              (подпись)</w:t>
      </w:r>
    </w:p>
    <w:p w:rsidR="00EC2FD9" w:rsidRPr="005220F6" w:rsidRDefault="00EC2FD9" w:rsidP="00EC2FD9">
      <w:pPr>
        <w:pStyle w:val="ConsPlusNonformat"/>
        <w:jc w:val="both"/>
        <w:rPr>
          <w:rFonts w:ascii="Times New Roman" w:hAnsi="Times New Roman" w:cs="Times New Roman"/>
        </w:rPr>
      </w:pPr>
      <w:r w:rsidRPr="005220F6">
        <w:rPr>
          <w:rFonts w:ascii="Times New Roman" w:hAnsi="Times New Roman" w:cs="Times New Roman"/>
        </w:rPr>
        <w:t xml:space="preserve">                        юридического лица, Ф.И.О. физического</w:t>
      </w:r>
    </w:p>
    <w:p w:rsidR="00EC2FD9" w:rsidRPr="005220F6" w:rsidRDefault="00EC2FD9" w:rsidP="00EC2FD9">
      <w:pPr>
        <w:pStyle w:val="ConsPlusNonformat"/>
        <w:jc w:val="both"/>
        <w:rPr>
          <w:rFonts w:ascii="Times New Roman" w:hAnsi="Times New Roman" w:cs="Times New Roman"/>
        </w:rPr>
      </w:pPr>
      <w:r w:rsidRPr="005220F6">
        <w:rPr>
          <w:rFonts w:ascii="Times New Roman" w:hAnsi="Times New Roman" w:cs="Times New Roman"/>
        </w:rPr>
        <w:t xml:space="preserve">                               лица или его представителя)</w:t>
      </w:r>
    </w:p>
    <w:p w:rsidR="00EC2FD9" w:rsidRPr="005220F6" w:rsidRDefault="00EC2FD9" w:rsidP="00EC2FD9">
      <w:pPr>
        <w:pStyle w:val="ConsPlusNonformat"/>
        <w:jc w:val="both"/>
        <w:rPr>
          <w:rFonts w:ascii="Times New Roman" w:hAnsi="Times New Roman" w:cs="Times New Roman"/>
        </w:rPr>
      </w:pPr>
    </w:p>
    <w:p w:rsidR="00EC2FD9" w:rsidRPr="005220F6" w:rsidRDefault="00EC2FD9" w:rsidP="00EC2FD9">
      <w:pPr>
        <w:pStyle w:val="ConsPlusNonformat"/>
        <w:jc w:val="both"/>
        <w:rPr>
          <w:rFonts w:ascii="Times New Roman" w:hAnsi="Times New Roman" w:cs="Times New Roman"/>
        </w:rPr>
      </w:pPr>
      <w:r w:rsidRPr="005220F6">
        <w:rPr>
          <w:rFonts w:ascii="Times New Roman" w:hAnsi="Times New Roman" w:cs="Times New Roman"/>
        </w:rPr>
        <w:t>"__" ____________ 20__ г.</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r w:rsidRPr="00777CBC">
        <w:rPr>
          <w:rFonts w:ascii="Times New Roman" w:hAnsi="Times New Roman" w:cs="Times New Roman"/>
          <w:sz w:val="16"/>
          <w:szCs w:val="16"/>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bookmarkStart w:id="12" w:name="P1582"/>
      <w:bookmarkEnd w:id="12"/>
      <w:r w:rsidRPr="00777CBC">
        <w:rPr>
          <w:rFonts w:ascii="Times New Roman" w:hAnsi="Times New Roman" w:cs="Times New Roman"/>
          <w:sz w:val="16"/>
          <w:szCs w:val="16"/>
        </w:rPr>
        <w:t>&lt;**&gt; Указывается цель использования земельного участка.</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bookmarkStart w:id="13" w:name="P1583"/>
      <w:bookmarkEnd w:id="13"/>
      <w:r w:rsidRPr="00777CBC">
        <w:rPr>
          <w:rFonts w:ascii="Times New Roman" w:hAnsi="Times New Roman" w:cs="Times New Roman"/>
          <w:sz w:val="16"/>
          <w:szCs w:val="16"/>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bookmarkStart w:id="14" w:name="P1584"/>
      <w:bookmarkEnd w:id="14"/>
      <w:r w:rsidRPr="00777CBC">
        <w:rPr>
          <w:rFonts w:ascii="Times New Roman" w:hAnsi="Times New Roman" w:cs="Times New Roman"/>
          <w:sz w:val="16"/>
          <w:szCs w:val="16"/>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2FD9" w:rsidRPr="00777CBC" w:rsidRDefault="00EC2FD9" w:rsidP="00EC2FD9">
      <w:pPr>
        <w:pStyle w:val="ConsPlusNormal"/>
        <w:spacing w:line="240" w:lineRule="auto"/>
        <w:ind w:firstLine="540"/>
        <w:jc w:val="both"/>
        <w:rPr>
          <w:rFonts w:ascii="Times New Roman" w:hAnsi="Times New Roman" w:cs="Times New Roman"/>
          <w:sz w:val="16"/>
          <w:szCs w:val="16"/>
        </w:rPr>
      </w:pPr>
      <w:bookmarkStart w:id="15" w:name="P1585"/>
      <w:bookmarkEnd w:id="15"/>
      <w:r w:rsidRPr="00777CBC">
        <w:rPr>
          <w:rFonts w:ascii="Times New Roman" w:hAnsi="Times New Roman" w:cs="Times New Roman"/>
          <w:sz w:val="16"/>
          <w:szCs w:val="16"/>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C2FD9" w:rsidRPr="005220F6" w:rsidRDefault="00EC2FD9" w:rsidP="00EC2FD9">
      <w:pPr>
        <w:pStyle w:val="ConsPlusNormal"/>
        <w:spacing w:line="240" w:lineRule="auto"/>
        <w:jc w:val="both"/>
      </w:pPr>
    </w:p>
    <w:p w:rsidR="00EC2FD9" w:rsidRPr="005220F6" w:rsidRDefault="00EC2FD9" w:rsidP="00EC2FD9">
      <w:pPr>
        <w:pStyle w:val="ConsPlusNormal"/>
        <w:spacing w:line="240" w:lineRule="auto"/>
        <w:jc w:val="both"/>
      </w:pPr>
    </w:p>
    <w:p w:rsidR="00EC2FD9" w:rsidRDefault="00EC2FD9" w:rsidP="00EC2FD9">
      <w:pPr>
        <w:autoSpaceDE w:val="0"/>
        <w:autoSpaceDN w:val="0"/>
        <w:adjustRightInd w:val="0"/>
        <w:spacing w:after="0" w:line="240" w:lineRule="auto"/>
        <w:ind w:left="4962" w:right="-1"/>
        <w:jc w:val="right"/>
        <w:rPr>
          <w:rFonts w:ascii="Times New Roman" w:eastAsia="Times New Roman" w:hAnsi="Times New Roman" w:cs="Times New Roman"/>
          <w:sz w:val="24"/>
          <w:szCs w:val="24"/>
          <w:lang w:eastAsia="ar-SA"/>
        </w:rPr>
      </w:pPr>
    </w:p>
    <w:p w:rsidR="00EC2FD9" w:rsidRPr="00AF694E" w:rsidRDefault="00EC2FD9" w:rsidP="00EC2FD9">
      <w:pPr>
        <w:autoSpaceDE w:val="0"/>
        <w:autoSpaceDN w:val="0"/>
        <w:adjustRightInd w:val="0"/>
        <w:spacing w:after="0" w:line="240" w:lineRule="auto"/>
        <w:ind w:left="4962" w:right="-1"/>
        <w:jc w:val="right"/>
        <w:rPr>
          <w:rFonts w:ascii="Times New Roman" w:eastAsia="Times New Roman" w:hAnsi="Times New Roman" w:cs="Times New Roman"/>
          <w:sz w:val="24"/>
          <w:szCs w:val="24"/>
          <w:lang w:eastAsia="ar-SA"/>
        </w:rPr>
      </w:pPr>
      <w:r w:rsidRPr="00AF694E">
        <w:rPr>
          <w:rFonts w:ascii="Times New Roman" w:eastAsia="Times New Roman" w:hAnsi="Times New Roman" w:cs="Times New Roman"/>
          <w:sz w:val="24"/>
          <w:szCs w:val="24"/>
          <w:lang w:eastAsia="ar-SA"/>
        </w:rPr>
        <w:lastRenderedPageBreak/>
        <w:t>Приложение № 3</w:t>
      </w:r>
    </w:p>
    <w:p w:rsidR="00EC2FD9" w:rsidRDefault="00EC2FD9" w:rsidP="00EC2FD9">
      <w:pPr>
        <w:autoSpaceDE w:val="0"/>
        <w:autoSpaceDN w:val="0"/>
        <w:adjustRightInd w:val="0"/>
        <w:spacing w:after="0" w:line="240" w:lineRule="auto"/>
        <w:ind w:left="4962" w:right="-1"/>
        <w:jc w:val="right"/>
        <w:rPr>
          <w:rFonts w:ascii="Times New Roman" w:eastAsia="Times New Roman" w:hAnsi="Times New Roman" w:cs="Times New Roman"/>
          <w:sz w:val="24"/>
          <w:szCs w:val="24"/>
          <w:lang w:eastAsia="ar-SA"/>
        </w:rPr>
      </w:pPr>
      <w:r w:rsidRPr="00AF694E">
        <w:rPr>
          <w:rFonts w:ascii="Times New Roman" w:eastAsia="Times New Roman" w:hAnsi="Times New Roman" w:cs="Times New Roman"/>
          <w:sz w:val="24"/>
          <w:szCs w:val="24"/>
          <w:lang w:eastAsia="ar-SA"/>
        </w:rPr>
        <w:t xml:space="preserve">к административному регламенту </w:t>
      </w:r>
    </w:p>
    <w:p w:rsidR="00EC2FD9" w:rsidRPr="00AF694E" w:rsidRDefault="00EC2FD9" w:rsidP="00EC2FD9">
      <w:pPr>
        <w:autoSpaceDE w:val="0"/>
        <w:autoSpaceDN w:val="0"/>
        <w:adjustRightInd w:val="0"/>
        <w:spacing w:after="0" w:line="240" w:lineRule="auto"/>
        <w:ind w:left="4962" w:right="-1"/>
        <w:jc w:val="both"/>
        <w:rPr>
          <w:rFonts w:ascii="Times New Roman" w:eastAsia="Times New Roman" w:hAnsi="Times New Roman" w:cs="Times New Roman"/>
          <w:sz w:val="24"/>
          <w:szCs w:val="24"/>
        </w:rPr>
      </w:pPr>
      <w:r w:rsidRPr="00AF694E">
        <w:rPr>
          <w:rFonts w:ascii="Times New Roman" w:eastAsia="Times New Roman" w:hAnsi="Times New Roman" w:cs="Times New Roman"/>
          <w:sz w:val="24"/>
          <w:szCs w:val="24"/>
        </w:rPr>
        <w:t>_________________________________________</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______________________________________________________________________________________________________</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 xml:space="preserve">                          (наименование Органа)</w:t>
      </w:r>
    </w:p>
    <w:p w:rsidR="00EC2FD9" w:rsidRPr="00AF694E"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sz w:val="24"/>
          <w:szCs w:val="24"/>
        </w:rPr>
        <w:t>от</w:t>
      </w:r>
      <w:r w:rsidRPr="00AF694E">
        <w:rPr>
          <w:rFonts w:ascii="Times New Roman" w:hAnsi="Times New Roman" w:cs="Times New Roman"/>
        </w:rPr>
        <w:t xml:space="preserve"> ______________________________________________________________________________________________________</w:t>
      </w:r>
    </w:p>
    <w:p w:rsidR="00EC2FD9" w:rsidRPr="005220F6" w:rsidRDefault="00EC2FD9" w:rsidP="00EC2FD9">
      <w:pPr>
        <w:pStyle w:val="ConsPlusNonformat"/>
        <w:ind w:left="4962"/>
        <w:jc w:val="both"/>
        <w:rPr>
          <w:rFonts w:ascii="Times New Roman" w:hAnsi="Times New Roman" w:cs="Times New Roman"/>
        </w:rPr>
      </w:pPr>
      <w:r w:rsidRPr="00AF694E">
        <w:rPr>
          <w:rFonts w:ascii="Times New Roman" w:hAnsi="Times New Roman" w:cs="Times New Roman"/>
        </w:rPr>
        <w:t>(для</w:t>
      </w:r>
      <w:r w:rsidRPr="005220F6">
        <w:rPr>
          <w:rFonts w:ascii="Times New Roman" w:hAnsi="Times New Roman" w:cs="Times New Roman"/>
        </w:rPr>
        <w:t xml:space="preserve">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EC2FD9" w:rsidRPr="005220F6" w:rsidRDefault="00EC2FD9" w:rsidP="00EC2FD9">
      <w:pPr>
        <w:pStyle w:val="ConsPlusNonformat"/>
        <w:ind w:left="4962"/>
        <w:rPr>
          <w:rFonts w:ascii="Times New Roman" w:hAnsi="Times New Roman" w:cs="Times New Roman"/>
        </w:rPr>
      </w:pPr>
      <w:r w:rsidRPr="005220F6">
        <w:rPr>
          <w:rFonts w:ascii="Times New Roman" w:hAnsi="Times New Roman" w:cs="Times New Roman"/>
        </w:rPr>
        <w:t>Адрес заявителя: ______________________________________________________________________________________________________</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 xml:space="preserve"> (местонахождение юридического лица; место регистрации</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физического лица)</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Почтовый адрес и (или) адрес электронной</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почты для связи с заявителем: ________________________</w:t>
      </w:r>
    </w:p>
    <w:p w:rsidR="00EC2FD9" w:rsidRPr="005220F6" w:rsidRDefault="00EC2FD9" w:rsidP="00EC2FD9">
      <w:pPr>
        <w:pStyle w:val="ConsPlusNonformat"/>
        <w:ind w:left="4962"/>
        <w:jc w:val="both"/>
        <w:rPr>
          <w:rFonts w:ascii="Times New Roman" w:hAnsi="Times New Roman" w:cs="Times New Roman"/>
        </w:rPr>
      </w:pPr>
      <w:r w:rsidRPr="005220F6">
        <w:rPr>
          <w:rFonts w:ascii="Times New Roman" w:hAnsi="Times New Roman" w:cs="Times New Roman"/>
        </w:rPr>
        <w:t>_________________________________________________________________________________________________________________________________________________________</w:t>
      </w:r>
    </w:p>
    <w:p w:rsidR="00EC2FD9" w:rsidRPr="005220F6" w:rsidRDefault="00EC2FD9" w:rsidP="00EC2FD9">
      <w:pPr>
        <w:pStyle w:val="ConsPlusNonformat"/>
        <w:jc w:val="center"/>
        <w:rPr>
          <w:rFonts w:ascii="Times New Roman" w:hAnsi="Times New Roman" w:cs="Times New Roman"/>
          <w:sz w:val="24"/>
          <w:szCs w:val="24"/>
          <w:lang w:eastAsia="ar-SA"/>
        </w:rPr>
      </w:pPr>
    </w:p>
    <w:p w:rsidR="00EC2FD9" w:rsidRPr="005220F6" w:rsidRDefault="00EC2FD9" w:rsidP="00EC2FD9">
      <w:pPr>
        <w:pStyle w:val="ConsPlusNonformat"/>
        <w:jc w:val="center"/>
        <w:rPr>
          <w:rFonts w:ascii="Times New Roman" w:hAnsi="Times New Roman" w:cs="Times New Roman"/>
          <w:sz w:val="24"/>
          <w:szCs w:val="24"/>
          <w:lang w:eastAsia="ar-SA"/>
        </w:rPr>
      </w:pPr>
      <w:r w:rsidRPr="005220F6">
        <w:rPr>
          <w:rFonts w:ascii="Times New Roman" w:hAnsi="Times New Roman" w:cs="Times New Roman"/>
          <w:sz w:val="24"/>
          <w:szCs w:val="24"/>
          <w:lang w:eastAsia="ar-SA"/>
        </w:rPr>
        <w:t>ЗАЯВЛЕНИЕ</w:t>
      </w:r>
    </w:p>
    <w:p w:rsidR="00EC2FD9" w:rsidRPr="00CB5A34" w:rsidRDefault="00EC2FD9" w:rsidP="00EC2FD9">
      <w:pPr>
        <w:pStyle w:val="ConsPlusNonformat"/>
        <w:jc w:val="center"/>
        <w:rPr>
          <w:rFonts w:ascii="Times New Roman" w:hAnsi="Times New Roman" w:cs="Times New Roman"/>
          <w:sz w:val="24"/>
          <w:szCs w:val="24"/>
          <w:lang w:eastAsia="ar-SA"/>
        </w:rPr>
      </w:pPr>
      <w:r w:rsidRPr="00CB5A34">
        <w:rPr>
          <w:rFonts w:ascii="Times New Roman" w:hAnsi="Times New Roman" w:cs="Times New Roman"/>
          <w:sz w:val="24"/>
          <w:szCs w:val="24"/>
          <w:lang w:eastAsia="ar-SA"/>
        </w:rPr>
        <w:t>о предварительном согласовании предоставления земельного</w:t>
      </w:r>
    </w:p>
    <w:p w:rsidR="00EC2FD9" w:rsidRPr="00CB5A34" w:rsidRDefault="00EC2FD9" w:rsidP="00EC2FD9">
      <w:pPr>
        <w:spacing w:after="0" w:line="240" w:lineRule="auto"/>
        <w:jc w:val="center"/>
        <w:rPr>
          <w:rFonts w:ascii="Times New Roman" w:eastAsia="Times New Roman" w:hAnsi="Times New Roman" w:cs="Times New Roman"/>
          <w:sz w:val="24"/>
          <w:szCs w:val="24"/>
          <w:lang w:eastAsia="ar-SA"/>
        </w:rPr>
      </w:pPr>
      <w:r w:rsidRPr="00CB5A34">
        <w:rPr>
          <w:rFonts w:ascii="Times New Roman" w:eastAsia="Times New Roman" w:hAnsi="Times New Roman" w:cs="Times New Roman"/>
          <w:sz w:val="24"/>
          <w:szCs w:val="24"/>
          <w:lang w:eastAsia="ar-SA"/>
        </w:rPr>
        <w:t>участка, границы которого подлежат уточнению</w:t>
      </w:r>
    </w:p>
    <w:p w:rsidR="00EC2FD9" w:rsidRPr="005220F6" w:rsidRDefault="00EC2FD9" w:rsidP="00EC2FD9">
      <w:pPr>
        <w:spacing w:after="0" w:line="240" w:lineRule="auto"/>
        <w:jc w:val="center"/>
        <w:rPr>
          <w:rFonts w:eastAsia="Times New Roman"/>
          <w:sz w:val="24"/>
          <w:szCs w:val="24"/>
          <w:lang w:eastAsia="ar-SA"/>
        </w:rPr>
      </w:pPr>
    </w:p>
    <w:p w:rsidR="00EC2FD9" w:rsidRPr="00777CBC" w:rsidRDefault="00EC2FD9" w:rsidP="00EC2FD9">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Прошу(сим) предварительно согласовать предоставление земельного участка с кадастровым номером _______________________, площадью ________ кв. м, местоположение:________________________________ на праве ________________________ </w:t>
      </w:r>
      <w:hyperlink w:anchor="P1436"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 xml:space="preserve"> без проведения торгов на основании подпункта____ пункта ___ статьи ____ Земельного </w:t>
      </w:r>
      <w:hyperlink r:id="rId15" w:history="1">
        <w:r w:rsidRPr="00777CBC">
          <w:rPr>
            <w:rFonts w:ascii="Times New Roman" w:eastAsia="Calibri" w:hAnsi="Times New Roman" w:cs="Times New Roman"/>
            <w:bCs/>
            <w:lang w:eastAsia="ru-RU"/>
          </w:rPr>
          <w:t>кодекса</w:t>
        </w:r>
      </w:hyperlink>
      <w:r w:rsidRPr="00777CBC">
        <w:rPr>
          <w:rFonts w:ascii="Times New Roman" w:eastAsia="Calibri" w:hAnsi="Times New Roman" w:cs="Times New Roman"/>
          <w:bCs/>
          <w:lang w:eastAsia="ru-RU"/>
        </w:rPr>
        <w:t xml:space="preserve"> Российской Федерации для целей__________________________________________________ </w:t>
      </w:r>
      <w:hyperlink w:anchor="P1437"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w:t>
      </w:r>
    </w:p>
    <w:p w:rsidR="00EC2FD9" w:rsidRPr="00777CBC" w:rsidRDefault="00EC2FD9" w:rsidP="00EC2FD9">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    Дополнительные сведения:</w:t>
      </w:r>
    </w:p>
    <w:p w:rsidR="00EC2FD9" w:rsidRPr="00777CBC" w:rsidRDefault="00EC2FD9" w:rsidP="00EC2FD9">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 N ______, принятого __________ </w:t>
      </w:r>
      <w:hyperlink w:anchor="P1438"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w:t>
      </w:r>
    </w:p>
    <w:p w:rsidR="00EC2FD9" w:rsidRPr="00777CBC" w:rsidRDefault="00EC2FD9" w:rsidP="00EC2FD9">
      <w:pPr>
        <w:pStyle w:val="ConsPlusNonformat"/>
        <w:ind w:left="-142" w:firstLine="426"/>
        <w:jc w:val="both"/>
        <w:rPr>
          <w:rFonts w:ascii="Times New Roman" w:eastAsia="Calibri" w:hAnsi="Times New Roman" w:cs="Times New Roman"/>
          <w:bCs/>
          <w:lang w:eastAsia="ru-RU"/>
        </w:rPr>
      </w:pPr>
      <w:r w:rsidRPr="00777CBC">
        <w:rPr>
          <w:rFonts w:ascii="Times New Roman" w:eastAsia="Calibri" w:hAnsi="Times New Roman" w:cs="Times New Roman"/>
          <w:bCs/>
          <w:lang w:eastAsia="ru-RU"/>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 </w:t>
      </w:r>
      <w:hyperlink w:anchor="P1439" w:history="1">
        <w:r w:rsidRPr="00777CBC">
          <w:rPr>
            <w:rFonts w:ascii="Times New Roman" w:eastAsia="Calibri" w:hAnsi="Times New Roman" w:cs="Times New Roman"/>
            <w:bCs/>
            <w:lang w:eastAsia="ru-RU"/>
          </w:rPr>
          <w:t>&lt;****&gt;</w:t>
        </w:r>
      </w:hyperlink>
      <w:r w:rsidRPr="00777CBC">
        <w:rPr>
          <w:rFonts w:ascii="Times New Roman" w:eastAsia="Calibri" w:hAnsi="Times New Roman" w:cs="Times New Roman"/>
          <w:bCs/>
          <w:lang w:eastAsia="ru-RU"/>
        </w:rPr>
        <w:t>.</w:t>
      </w: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Приложение: ____________</w:t>
      </w: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Заявитель: _______________________________________   _____________</w:t>
      </w:r>
    </w:p>
    <w:p w:rsidR="00EC2FD9" w:rsidRPr="005220F6" w:rsidRDefault="00EC2FD9" w:rsidP="00EC2FD9">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(Ф.И.О., должность представителя                                (подпись)</w:t>
      </w:r>
    </w:p>
    <w:p w:rsidR="00EC2FD9" w:rsidRPr="005220F6" w:rsidRDefault="00EC2FD9" w:rsidP="00EC2FD9">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юридического лица, Ф.И.О. физического</w:t>
      </w:r>
    </w:p>
    <w:p w:rsidR="00EC2FD9" w:rsidRPr="005220F6" w:rsidRDefault="00EC2FD9" w:rsidP="00EC2FD9">
      <w:pPr>
        <w:pStyle w:val="ConsPlusNonformat"/>
        <w:ind w:left="-142" w:firstLine="426"/>
        <w:jc w:val="both"/>
        <w:rPr>
          <w:rFonts w:ascii="Times New Roman" w:eastAsia="Calibri" w:hAnsi="Times New Roman" w:cs="Times New Roman"/>
          <w:bCs/>
          <w:lang w:eastAsia="ru-RU"/>
        </w:rPr>
      </w:pPr>
      <w:r w:rsidRPr="005220F6">
        <w:rPr>
          <w:rFonts w:ascii="Times New Roman" w:eastAsia="Calibri" w:hAnsi="Times New Roman" w:cs="Times New Roman"/>
          <w:bCs/>
          <w:lang w:eastAsia="ru-RU"/>
        </w:rPr>
        <w:t xml:space="preserve">                                      лица или его представителя)</w:t>
      </w: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p>
    <w:p w:rsidR="00EC2FD9" w:rsidRPr="005220F6" w:rsidRDefault="00EC2FD9" w:rsidP="00EC2FD9">
      <w:pPr>
        <w:pStyle w:val="ConsPlusNonformat"/>
        <w:ind w:left="-142" w:firstLine="426"/>
        <w:jc w:val="both"/>
        <w:rPr>
          <w:rFonts w:ascii="Times New Roman" w:eastAsia="Calibri" w:hAnsi="Times New Roman" w:cs="Times New Roman"/>
          <w:bCs/>
          <w:sz w:val="24"/>
          <w:szCs w:val="24"/>
          <w:lang w:eastAsia="ru-RU"/>
        </w:rPr>
      </w:pPr>
      <w:r w:rsidRPr="005220F6">
        <w:rPr>
          <w:rFonts w:ascii="Times New Roman" w:eastAsia="Calibri" w:hAnsi="Times New Roman" w:cs="Times New Roman"/>
          <w:bCs/>
          <w:sz w:val="24"/>
          <w:szCs w:val="24"/>
          <w:lang w:eastAsia="ru-RU"/>
        </w:rPr>
        <w:t>"__" ____________ 20__ г.</w:t>
      </w:r>
    </w:p>
    <w:p w:rsidR="00EC2FD9" w:rsidRPr="005220F6" w:rsidRDefault="00EC2FD9" w:rsidP="00EC2FD9">
      <w:pPr>
        <w:pStyle w:val="ConsPlusNormal"/>
        <w:spacing w:line="240" w:lineRule="auto"/>
        <w:ind w:left="-142" w:firstLine="426"/>
        <w:jc w:val="both"/>
        <w:rPr>
          <w:rFonts w:ascii="Times New Roman" w:hAnsi="Times New Roman" w:cs="Times New Roman"/>
          <w:bCs/>
          <w:sz w:val="24"/>
          <w:szCs w:val="24"/>
        </w:rPr>
      </w:pPr>
      <w:r w:rsidRPr="005220F6">
        <w:rPr>
          <w:rFonts w:ascii="Times New Roman" w:hAnsi="Times New Roman" w:cs="Times New Roman"/>
          <w:bCs/>
          <w:sz w:val="24"/>
          <w:szCs w:val="24"/>
        </w:rPr>
        <w:t>--------------------------------</w:t>
      </w:r>
    </w:p>
    <w:p w:rsidR="00EC2FD9" w:rsidRPr="00777CBC" w:rsidRDefault="00EC2FD9" w:rsidP="00EC2FD9">
      <w:pPr>
        <w:pStyle w:val="ConsPlusNormal"/>
        <w:spacing w:line="240" w:lineRule="auto"/>
        <w:ind w:left="-142" w:firstLine="426"/>
        <w:jc w:val="both"/>
        <w:rPr>
          <w:rFonts w:ascii="Times New Roman" w:hAnsi="Times New Roman" w:cs="Times New Roman"/>
          <w:bCs/>
          <w:sz w:val="16"/>
          <w:szCs w:val="16"/>
        </w:rPr>
      </w:pPr>
      <w:bookmarkStart w:id="16" w:name="P1436"/>
      <w:bookmarkEnd w:id="16"/>
      <w:r w:rsidRPr="00777CBC">
        <w:rPr>
          <w:rFonts w:ascii="Times New Roman" w:hAnsi="Times New Roman" w:cs="Times New Roman"/>
          <w:bCs/>
          <w:sz w:val="16"/>
          <w:szCs w:val="16"/>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EC2FD9" w:rsidRPr="00777CBC" w:rsidRDefault="00EC2FD9" w:rsidP="00EC2FD9">
      <w:pPr>
        <w:pStyle w:val="ConsPlusNormal"/>
        <w:spacing w:line="240" w:lineRule="auto"/>
        <w:ind w:left="-142" w:firstLine="426"/>
        <w:jc w:val="both"/>
        <w:rPr>
          <w:rFonts w:ascii="Times New Roman" w:hAnsi="Times New Roman" w:cs="Times New Roman"/>
          <w:bCs/>
          <w:sz w:val="16"/>
          <w:szCs w:val="16"/>
        </w:rPr>
      </w:pPr>
      <w:bookmarkStart w:id="17" w:name="P1437"/>
      <w:bookmarkEnd w:id="17"/>
      <w:r w:rsidRPr="00777CBC">
        <w:rPr>
          <w:rFonts w:ascii="Times New Roman" w:hAnsi="Times New Roman" w:cs="Times New Roman"/>
          <w:bCs/>
          <w:sz w:val="16"/>
          <w:szCs w:val="16"/>
        </w:rPr>
        <w:t>&lt;**&gt; Указывается цель использования земельного участка.</w:t>
      </w:r>
    </w:p>
    <w:p w:rsidR="00EC2FD9" w:rsidRPr="00777CBC" w:rsidRDefault="00EC2FD9" w:rsidP="00EC2FD9">
      <w:pPr>
        <w:pStyle w:val="ConsPlusNormal"/>
        <w:spacing w:line="240" w:lineRule="auto"/>
        <w:ind w:left="-142" w:firstLine="426"/>
        <w:jc w:val="both"/>
        <w:rPr>
          <w:rFonts w:ascii="Times New Roman" w:hAnsi="Times New Roman" w:cs="Times New Roman"/>
          <w:bCs/>
          <w:sz w:val="16"/>
          <w:szCs w:val="16"/>
        </w:rPr>
      </w:pPr>
      <w:bookmarkStart w:id="18" w:name="P1438"/>
      <w:bookmarkEnd w:id="18"/>
      <w:r w:rsidRPr="00777CBC">
        <w:rPr>
          <w:rFonts w:ascii="Times New Roman" w:hAnsi="Times New Roman" w:cs="Times New Roman"/>
          <w:bCs/>
          <w:sz w:val="16"/>
          <w:szCs w:val="16"/>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2FD9" w:rsidRPr="00603DC3" w:rsidRDefault="00EC2FD9" w:rsidP="00EC2FD9">
      <w:pPr>
        <w:pStyle w:val="ConsPlusNormal"/>
        <w:spacing w:line="240" w:lineRule="auto"/>
        <w:ind w:left="-142" w:firstLine="426"/>
        <w:jc w:val="both"/>
        <w:rPr>
          <w:rFonts w:ascii="Times New Roman" w:hAnsi="Times New Roman" w:cs="Times New Roman"/>
          <w:sz w:val="28"/>
          <w:szCs w:val="28"/>
        </w:rPr>
      </w:pPr>
      <w:bookmarkStart w:id="19" w:name="P1439"/>
      <w:bookmarkEnd w:id="19"/>
      <w:r w:rsidRPr="00777CBC">
        <w:rPr>
          <w:rFonts w:ascii="Times New Roman" w:hAnsi="Times New Roman" w:cs="Times New Roman"/>
          <w:bCs/>
          <w:sz w:val="16"/>
          <w:szCs w:val="16"/>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0D3D" w:rsidRPr="00603DC3" w:rsidRDefault="00CF0D3D" w:rsidP="00DD23BD">
      <w:pPr>
        <w:spacing w:after="0" w:line="240" w:lineRule="auto"/>
        <w:ind w:firstLine="709"/>
        <w:jc w:val="both"/>
        <w:rPr>
          <w:rFonts w:ascii="Times New Roman" w:hAnsi="Times New Roman" w:cs="Times New Roman"/>
          <w:sz w:val="28"/>
          <w:szCs w:val="28"/>
        </w:rPr>
      </w:pPr>
    </w:p>
    <w:sectPr w:rsidR="00CF0D3D" w:rsidRPr="00603DC3" w:rsidSect="00615234">
      <w:headerReference w:type="default" r:id="rId16"/>
      <w:pgSz w:w="11906" w:h="16838"/>
      <w:pgMar w:top="284" w:right="851"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F50" w:rsidRDefault="00A13F50" w:rsidP="00AC721D">
      <w:pPr>
        <w:spacing w:after="0" w:line="240" w:lineRule="auto"/>
      </w:pPr>
      <w:r>
        <w:separator/>
      </w:r>
    </w:p>
  </w:endnote>
  <w:endnote w:type="continuationSeparator" w:id="1">
    <w:p w:rsidR="00A13F50" w:rsidRDefault="00A13F50" w:rsidP="00AC7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F50" w:rsidRDefault="00A13F50" w:rsidP="00AC721D">
      <w:pPr>
        <w:spacing w:after="0" w:line="240" w:lineRule="auto"/>
      </w:pPr>
      <w:r>
        <w:separator/>
      </w:r>
    </w:p>
  </w:footnote>
  <w:footnote w:type="continuationSeparator" w:id="1">
    <w:p w:rsidR="00A13F50" w:rsidRDefault="00A13F50" w:rsidP="00AC72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D7" w:rsidRDefault="00A13F50" w:rsidP="008C47AF">
    <w:pPr>
      <w:pStyle w:val="a3"/>
      <w:ind w:left="411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092E"/>
    <w:rsid w:val="0001256B"/>
    <w:rsid w:val="000B0B37"/>
    <w:rsid w:val="000E16C6"/>
    <w:rsid w:val="0012269E"/>
    <w:rsid w:val="00134DAF"/>
    <w:rsid w:val="00320E26"/>
    <w:rsid w:val="00323960"/>
    <w:rsid w:val="00422E38"/>
    <w:rsid w:val="00480F4A"/>
    <w:rsid w:val="00482954"/>
    <w:rsid w:val="00510885"/>
    <w:rsid w:val="00540824"/>
    <w:rsid w:val="005D1EBA"/>
    <w:rsid w:val="00615234"/>
    <w:rsid w:val="00635EDB"/>
    <w:rsid w:val="00637101"/>
    <w:rsid w:val="00752555"/>
    <w:rsid w:val="007E07ED"/>
    <w:rsid w:val="007F155C"/>
    <w:rsid w:val="0082728D"/>
    <w:rsid w:val="008962D0"/>
    <w:rsid w:val="008A4B93"/>
    <w:rsid w:val="0093092E"/>
    <w:rsid w:val="00974FCA"/>
    <w:rsid w:val="00A13F50"/>
    <w:rsid w:val="00A16B33"/>
    <w:rsid w:val="00A434C8"/>
    <w:rsid w:val="00AC721D"/>
    <w:rsid w:val="00C65B8F"/>
    <w:rsid w:val="00CD1722"/>
    <w:rsid w:val="00CF0D3D"/>
    <w:rsid w:val="00D66979"/>
    <w:rsid w:val="00DB0E80"/>
    <w:rsid w:val="00DD23BD"/>
    <w:rsid w:val="00E750D4"/>
    <w:rsid w:val="00EC2FD9"/>
    <w:rsid w:val="00FB264B"/>
    <w:rsid w:val="00FD3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9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092E"/>
    <w:rPr>
      <w:rFonts w:ascii="Times New Roman" w:eastAsia="Times New Roman" w:hAnsi="Times New Roman" w:cs="Times New Roman"/>
      <w:sz w:val="24"/>
      <w:szCs w:val="24"/>
    </w:rPr>
  </w:style>
  <w:style w:type="character" w:styleId="a5">
    <w:name w:val="Hyperlink"/>
    <w:rsid w:val="0093092E"/>
    <w:rPr>
      <w:color w:val="000080"/>
      <w:u w:val="single"/>
    </w:rPr>
  </w:style>
  <w:style w:type="paragraph" w:styleId="a6">
    <w:name w:val="Normal (Web)"/>
    <w:basedOn w:val="a"/>
    <w:uiPriority w:val="99"/>
    <w:rsid w:val="0093092E"/>
    <w:pPr>
      <w:spacing w:before="280" w:after="280" w:line="240" w:lineRule="auto"/>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93092E"/>
    <w:pPr>
      <w:suppressAutoHyphens/>
      <w:spacing w:after="0" w:line="100" w:lineRule="atLeast"/>
    </w:pPr>
    <w:rPr>
      <w:rFonts w:ascii="Arial" w:eastAsia="SimSun" w:hAnsi="Arial" w:cs="Arial"/>
      <w:sz w:val="20"/>
      <w:szCs w:val="20"/>
      <w:lang w:eastAsia="ar-SA"/>
    </w:rPr>
  </w:style>
  <w:style w:type="paragraph" w:styleId="a7">
    <w:name w:val="Body Text"/>
    <w:basedOn w:val="a"/>
    <w:link w:val="a8"/>
    <w:uiPriority w:val="99"/>
    <w:unhideWhenUsed/>
    <w:rsid w:val="008962D0"/>
    <w:pPr>
      <w:spacing w:after="120" w:line="259" w:lineRule="auto"/>
    </w:pPr>
    <w:rPr>
      <w:rFonts w:eastAsiaTheme="minorHAnsi"/>
      <w:lang w:eastAsia="en-US"/>
    </w:rPr>
  </w:style>
  <w:style w:type="character" w:customStyle="1" w:styleId="a8">
    <w:name w:val="Основной текст Знак"/>
    <w:basedOn w:val="a0"/>
    <w:link w:val="a7"/>
    <w:uiPriority w:val="99"/>
    <w:rsid w:val="008962D0"/>
    <w:rPr>
      <w:rFonts w:eastAsiaTheme="minorHAnsi"/>
      <w:lang w:eastAsia="en-US"/>
    </w:rPr>
  </w:style>
  <w:style w:type="paragraph" w:customStyle="1" w:styleId="ConsPlusNonformat">
    <w:name w:val="ConsPlusNonformat"/>
    <w:rsid w:val="00EC2FD9"/>
    <w:pPr>
      <w:autoSpaceDE w:val="0"/>
      <w:autoSpaceDN w:val="0"/>
      <w:adjustRightInd w:val="0"/>
      <w:spacing w:after="0" w:line="240" w:lineRule="auto"/>
    </w:pPr>
    <w:rPr>
      <w:rFonts w:ascii="Courier New" w:eastAsia="Times New Roman" w:hAnsi="Courier New" w:cs="Courier New"/>
      <w:sz w:val="20"/>
      <w:szCs w:val="20"/>
      <w:lang w:eastAsia="en-US"/>
    </w:rPr>
  </w:style>
  <w:style w:type="character" w:customStyle="1" w:styleId="ConsPlusNormal0">
    <w:name w:val="ConsPlusNormal Знак"/>
    <w:link w:val="ConsPlusNormal"/>
    <w:uiPriority w:val="99"/>
    <w:locked/>
    <w:rsid w:val="00EC2FD9"/>
    <w:rPr>
      <w:rFonts w:ascii="Arial" w:eastAsia="SimSu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453/d44bdb356e6a691d0c72fef05ed16f68af0af9eb/" TargetMode="External"/><Relationship Id="rId13" Type="http://schemas.openxmlformats.org/officeDocument/2006/relationships/hyperlink" Target="http://malokamenskaya-adm.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480453/d44bdb356e6a691d0c72fef05ed16f68af0af9eb/" TargetMode="External"/><Relationship Id="rId12" Type="http://schemas.openxmlformats.org/officeDocument/2006/relationships/hyperlink" Target="http://malokamenskaya-adm.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onsultant.ru/document/cons_doc_LAW_480453/d44bdb356e6a691d0c72fef05ed16f68af0af9eb/" TargetMode="External"/><Relationship Id="rId11" Type="http://schemas.openxmlformats.org/officeDocument/2006/relationships/hyperlink" Target="https://www.consultant.ru/document/cons_doc_LAW_480453/ec44362ff44a1158aa5b56cf5c77285e3c470b4e/" TargetMode="External"/><Relationship Id="rId5" Type="http://schemas.openxmlformats.org/officeDocument/2006/relationships/endnotes" Target="endnotes.xml"/><Relationship Id="rId15" Type="http://schemas.openxmlformats.org/officeDocument/2006/relationships/hyperlink" Target="consultantplus://offline/ref=4CD1881044005CF059D1D6BFD0A0826F604E33C0473E2FA17237471EA027C51F93206E6EE6A2CD241071422439g1M5J" TargetMode="External"/><Relationship Id="rId10" Type="http://schemas.openxmlformats.org/officeDocument/2006/relationships/hyperlink" Target="https://www.consultant.ru/document/cons_doc_LAW_480453/330a220d4fee09ee290fc31fd9fbf1c1b7467a53/" TargetMode="External"/><Relationship Id="rId4" Type="http://schemas.openxmlformats.org/officeDocument/2006/relationships/footnotes" Target="footnotes.xml"/><Relationship Id="rId9" Type="http://schemas.openxmlformats.org/officeDocument/2006/relationships/hyperlink" Target="https://www.consultant.ru/document/cons_doc_LAW_480453/b819c620a8c698de35861ad4c9d9696ee0c3ee7a/" TargetMode="External"/><Relationship Id="rId14" Type="http://schemas.openxmlformats.org/officeDocument/2006/relationships/hyperlink" Target="consultantplus://offline/ref=4CD1881044005CF059D1D6BFD0A0826F604E33C0473E2FA17237471EA027C51F93206E6EE6A2CD241071422439g1M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33</Pages>
  <Words>13372</Words>
  <Characters>76227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Baton</dc:creator>
  <cp:keywords/>
  <dc:description/>
  <cp:lastModifiedBy>Baton</cp:lastModifiedBy>
  <cp:revision>17</cp:revision>
  <cp:lastPrinted>2024-11-13T07:40:00Z</cp:lastPrinted>
  <dcterms:created xsi:type="dcterms:W3CDTF">2024-11-06T05:37:00Z</dcterms:created>
  <dcterms:modified xsi:type="dcterms:W3CDTF">2024-12-17T06:31:00Z</dcterms:modified>
</cp:coreProperties>
</file>